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9EF8F" w14:textId="5D25B482" w:rsidR="006F601D" w:rsidRPr="006F601D" w:rsidRDefault="006F601D" w:rsidP="006F601D">
      <w:pPr>
        <w:spacing w:after="120"/>
        <w:jc w:val="center"/>
        <w:rPr>
          <w:b/>
        </w:rPr>
      </w:pPr>
      <w:r>
        <w:rPr>
          <w:b/>
          <w:i/>
        </w:rPr>
        <w:t xml:space="preserve">Pessimism’s </w:t>
      </w:r>
      <w:r>
        <w:rPr>
          <w:b/>
        </w:rPr>
        <w:t>Future</w:t>
      </w:r>
    </w:p>
    <w:p w14:paraId="419F03BC" w14:textId="77777777" w:rsidR="009D6154" w:rsidRDefault="00D016E3" w:rsidP="00BC120B">
      <w:pPr>
        <w:spacing w:after="120"/>
      </w:pPr>
      <w:r>
        <w:t xml:space="preserve">Have you ever known </w:t>
      </w:r>
      <w:r w:rsidR="006F601D">
        <w:t xml:space="preserve">(or been, or are you now) </w:t>
      </w:r>
      <w:r>
        <w:t xml:space="preserve">someone who could not only </w:t>
      </w:r>
      <w:r w:rsidRPr="009D6154">
        <w:rPr>
          <w:i/>
        </w:rPr>
        <w:t>find</w:t>
      </w:r>
      <w:r>
        <w:t xml:space="preserve"> but also </w:t>
      </w:r>
      <w:r w:rsidRPr="009D6154">
        <w:rPr>
          <w:i/>
        </w:rPr>
        <w:t>focus on</w:t>
      </w:r>
      <w:r>
        <w:t xml:space="preserve"> the </w:t>
      </w:r>
      <w:r w:rsidRPr="006F601D">
        <w:rPr>
          <w:b/>
          <w:i/>
        </w:rPr>
        <w:t>dark cloud</w:t>
      </w:r>
      <w:r>
        <w:rPr>
          <w:i/>
        </w:rPr>
        <w:t xml:space="preserve"> </w:t>
      </w:r>
      <w:r>
        <w:t xml:space="preserve">to every </w:t>
      </w:r>
      <w:r>
        <w:rPr>
          <w:i/>
        </w:rPr>
        <w:t xml:space="preserve">silver lining?  </w:t>
      </w:r>
      <w:r>
        <w:t xml:space="preserve">To swap metaphors, </w:t>
      </w:r>
      <w:r w:rsidR="0040419A">
        <w:t xml:space="preserve">someone who could find and take </w:t>
      </w:r>
      <w:r>
        <w:t xml:space="preserve">an Eeyore </w:t>
      </w:r>
      <w:r w:rsidR="0040419A">
        <w:t>attitude and approach to every Winnie the Pooh situation?</w:t>
      </w:r>
      <w:r w:rsidR="006F601D">
        <w:t xml:space="preserve">  </w:t>
      </w:r>
    </w:p>
    <w:p w14:paraId="100E0A11" w14:textId="1CD6AA49" w:rsidR="00D016E3" w:rsidRPr="00424123" w:rsidRDefault="006F601D" w:rsidP="00BC120B">
      <w:pPr>
        <w:spacing w:after="120"/>
      </w:pPr>
      <w:r>
        <w:t xml:space="preserve">“Pessimism” </w:t>
      </w:r>
      <w:r w:rsidR="00BF6609">
        <w:t xml:space="preserve">is thinking that anything that can go wrong, and doesn’t, is just waiting for a much worse time to </w:t>
      </w:r>
      <w:r w:rsidR="00FB758A">
        <w:t>do so</w:t>
      </w:r>
      <w:r w:rsidR="00BF6609">
        <w:t xml:space="preserve">.  It’s the fellow who not only realizes it could always be worse, but also assumes it </w:t>
      </w:r>
      <w:r w:rsidR="00FB758A">
        <w:t>will</w:t>
      </w:r>
      <w:r w:rsidR="00BF6609">
        <w:t xml:space="preserve">.  </w:t>
      </w:r>
      <w:r w:rsidR="00F56501">
        <w:t xml:space="preserve">Our world seems to see “pessimism”- along with its associates, </w:t>
      </w:r>
      <w:r w:rsidR="00F56501">
        <w:rPr>
          <w:i/>
        </w:rPr>
        <w:t xml:space="preserve">sarcasm </w:t>
      </w:r>
      <w:r w:rsidR="00F56501">
        <w:t xml:space="preserve">and </w:t>
      </w:r>
      <w:r w:rsidR="00F56501">
        <w:rPr>
          <w:i/>
        </w:rPr>
        <w:t xml:space="preserve">anti-socialism </w:t>
      </w:r>
      <w:r w:rsidR="00F56501">
        <w:t>(not a “people person”), as a mark of distinction</w:t>
      </w:r>
      <w:r w:rsidR="009D6154">
        <w:t xml:space="preserve"> to which to aspire</w:t>
      </w:r>
      <w:r w:rsidR="00F56501">
        <w:t xml:space="preserve">. </w:t>
      </w:r>
      <w:r w:rsidR="009D6154">
        <w:t xml:space="preserve"> </w:t>
      </w:r>
      <w:r w:rsidR="00F56501">
        <w:t xml:space="preserve">But the </w:t>
      </w:r>
      <w:r w:rsidR="009D6154">
        <w:rPr>
          <w:i/>
        </w:rPr>
        <w:t xml:space="preserve">optimistic </w:t>
      </w:r>
      <w:r w:rsidR="009D6154">
        <w:t>outcome</w:t>
      </w:r>
      <w:r w:rsidR="00F56501">
        <w:t xml:space="preserve"> </w:t>
      </w:r>
      <w:r w:rsidR="009D6154">
        <w:t xml:space="preserve">of pessimism </w:t>
      </w:r>
      <w:r w:rsidR="00F56501">
        <w:t xml:space="preserve">is that it leaves us with no more than </w:t>
      </w:r>
      <w:r w:rsidR="00F56501" w:rsidRPr="00F56501">
        <w:rPr>
          <w:i/>
        </w:rPr>
        <w:t>half-empty</w:t>
      </w:r>
      <w:r w:rsidR="00F56501">
        <w:t xml:space="preserve"> </w:t>
      </w:r>
      <w:r w:rsidR="009D6154">
        <w:t xml:space="preserve">deserted lives of </w:t>
      </w:r>
      <w:r w:rsidR="00FB758A">
        <w:t>depression</w:t>
      </w:r>
      <w:r w:rsidR="00F56501">
        <w:t xml:space="preserve"> and des</w:t>
      </w:r>
      <w:r w:rsidR="009D6154">
        <w:t xml:space="preserve">pair… and the </w:t>
      </w:r>
      <w:r w:rsidR="009D6154" w:rsidRPr="009D6154">
        <w:rPr>
          <w:i/>
        </w:rPr>
        <w:t>reality</w:t>
      </w:r>
      <w:r w:rsidR="00FB758A">
        <w:t xml:space="preserve"> can be even less</w:t>
      </w:r>
      <w:r w:rsidR="00424123">
        <w:t>.</w:t>
      </w:r>
      <w:r w:rsidR="00FB758A">
        <w:t xml:space="preserve"> </w:t>
      </w:r>
    </w:p>
    <w:p w14:paraId="35AAA674" w14:textId="724F8709" w:rsidR="009D6154" w:rsidRDefault="00A54F89" w:rsidP="00BC120B">
      <w:pPr>
        <w:spacing w:after="120"/>
      </w:pPr>
      <w:r>
        <w:t xml:space="preserve">“You must join her in her resolve or </w:t>
      </w:r>
      <w:r w:rsidRPr="00C1612C">
        <w:rPr>
          <w:b/>
        </w:rPr>
        <w:t>your pessimism will conjure the future you fear”</w:t>
      </w:r>
      <w:r>
        <w:t xml:space="preserve">- </w:t>
      </w:r>
      <w:r w:rsidRPr="009D6154">
        <w:rPr>
          <w:u w:val="single"/>
        </w:rPr>
        <w:t>Garrow’s Law</w:t>
      </w:r>
      <w:r>
        <w:t>, S2E4</w:t>
      </w:r>
      <w:r w:rsidR="00C407E9">
        <w:t>.</w:t>
      </w:r>
      <w:r w:rsidR="009D6154">
        <w:t xml:space="preserve">  (</w:t>
      </w:r>
      <w:r w:rsidR="009D6154">
        <w:rPr>
          <w:rFonts w:eastAsia="Times New Roman"/>
        </w:rPr>
        <w:t>Sir William Garrow</w:t>
      </w:r>
      <w:r w:rsidR="004D1178">
        <w:rPr>
          <w:rFonts w:eastAsia="Times New Roman"/>
        </w:rPr>
        <w:t>, 1760 – 1840,</w:t>
      </w:r>
      <w:r w:rsidR="009D6154">
        <w:rPr>
          <w:rFonts w:eastAsia="Times New Roman"/>
        </w:rPr>
        <w:t xml:space="preserve"> was an English barrister, </w:t>
      </w:r>
      <w:r w:rsidR="004D1178">
        <w:rPr>
          <w:rFonts w:eastAsia="Times New Roman"/>
        </w:rPr>
        <w:t>who</w:t>
      </w:r>
      <w:r w:rsidR="009D6154">
        <w:rPr>
          <w:rFonts w:eastAsia="Times New Roman"/>
        </w:rPr>
        <w:t xml:space="preserve"> introduced the phrase "presumed innocent until proven guilty</w:t>
      </w:r>
      <w:r w:rsidR="004D1178">
        <w:rPr>
          <w:rFonts w:eastAsia="Times New Roman"/>
        </w:rPr>
        <w:t>,"</w:t>
      </w:r>
      <w:r w:rsidR="009D6154">
        <w:rPr>
          <w:rFonts w:eastAsia="Times New Roman"/>
        </w:rPr>
        <w:t xml:space="preserve"> insisting that defendants' accusers and their evidenc</w:t>
      </w:r>
      <w:r w:rsidR="004D1178">
        <w:rPr>
          <w:rFonts w:eastAsia="Times New Roman"/>
        </w:rPr>
        <w:t>e be thoroughly tested in court,</w:t>
      </w:r>
      <w:r w:rsidR="009D6154">
        <w:rPr>
          <w:rFonts w:eastAsia="Times New Roman"/>
        </w:rPr>
        <w:t xml:space="preserve"> </w:t>
      </w:r>
      <w:r w:rsidR="009D6154" w:rsidRPr="009D6154">
        <w:rPr>
          <w:rFonts w:eastAsia="Times New Roman"/>
          <w:u w:val="single"/>
        </w:rPr>
        <w:t>DBpedia</w:t>
      </w:r>
      <w:r w:rsidR="004D1178">
        <w:rPr>
          <w:rFonts w:eastAsia="Times New Roman"/>
        </w:rPr>
        <w:t>.)</w:t>
      </w:r>
      <w:r w:rsidR="009D6154">
        <w:rPr>
          <w:rFonts w:eastAsia="Times New Roman"/>
        </w:rPr>
        <w:t xml:space="preserve"> </w:t>
      </w:r>
    </w:p>
    <w:p w14:paraId="649BCEE3" w14:textId="19F5CD14" w:rsidR="00BC120B" w:rsidRPr="006F601D" w:rsidRDefault="00C1612C" w:rsidP="00BC120B">
      <w:pPr>
        <w:spacing w:after="120"/>
      </w:pPr>
      <w:r>
        <w:t xml:space="preserve">Is this true?  Does </w:t>
      </w:r>
      <w:r>
        <w:rPr>
          <w:i/>
        </w:rPr>
        <w:t xml:space="preserve">pessimism </w:t>
      </w:r>
      <w:r>
        <w:t xml:space="preserve">hold such power?  Can it detour our future toward the very destination we despise and fear?  </w:t>
      </w:r>
      <w:r w:rsidR="009D6154">
        <w:t xml:space="preserve"> </w:t>
      </w:r>
      <w:r w:rsidR="00C407E9">
        <w:t xml:space="preserve">No one is suggesting that we adopt some “pie in the sky” naivety that ignores the dangerous realities of living in the real world.  After all, Jesus urged the Twelve (disciples) to be </w:t>
      </w:r>
      <w:r w:rsidR="00BC120B" w:rsidRPr="00C407E9">
        <w:rPr>
          <w:i/>
        </w:rPr>
        <w:t>“</w:t>
      </w:r>
      <w:r w:rsidR="00C407E9" w:rsidRPr="00C407E9">
        <w:rPr>
          <w:i/>
        </w:rPr>
        <w:t>shrewd as serpents, innocent as doves,</w:t>
      </w:r>
      <w:r w:rsidR="00BC120B" w:rsidRPr="00C407E9">
        <w:rPr>
          <w:i/>
        </w:rPr>
        <w:t>”</w:t>
      </w:r>
      <w:r w:rsidR="00C407E9">
        <w:t xml:space="preserve"> </w:t>
      </w:r>
      <w:r w:rsidR="00C407E9">
        <w:rPr>
          <w:u w:val="single"/>
        </w:rPr>
        <w:t>Matt.10:16</w:t>
      </w:r>
      <w:r w:rsidR="00C407E9">
        <w:t xml:space="preserve">.  But perhaps too many of us </w:t>
      </w:r>
      <w:r w:rsidR="009D6154">
        <w:t xml:space="preserve">have become </w:t>
      </w:r>
      <w:r w:rsidR="00C407E9">
        <w:t>far more</w:t>
      </w:r>
      <w:r w:rsidR="00C9226E">
        <w:t xml:space="preserve"> like</w:t>
      </w:r>
      <w:r w:rsidR="00C407E9">
        <w:t xml:space="preserve"> </w:t>
      </w:r>
      <w:r w:rsidR="006F601D">
        <w:rPr>
          <w:i/>
        </w:rPr>
        <w:t>wol</w:t>
      </w:r>
      <w:r w:rsidR="00C9226E">
        <w:rPr>
          <w:i/>
        </w:rPr>
        <w:t>ves</w:t>
      </w:r>
      <w:r w:rsidR="006F601D">
        <w:rPr>
          <w:i/>
        </w:rPr>
        <w:t xml:space="preserve"> </w:t>
      </w:r>
      <w:r w:rsidR="006F601D">
        <w:t xml:space="preserve">than </w:t>
      </w:r>
      <w:r w:rsidR="004D1178">
        <w:rPr>
          <w:i/>
        </w:rPr>
        <w:t xml:space="preserve">sheep </w:t>
      </w:r>
      <w:r w:rsidR="004D1178">
        <w:t>in our pessimism.</w:t>
      </w:r>
      <w:r w:rsidR="006F601D">
        <w:rPr>
          <w:i/>
        </w:rPr>
        <w:t xml:space="preserve"> </w:t>
      </w:r>
    </w:p>
    <w:p w14:paraId="485CB846" w14:textId="77777777" w:rsidR="00BC120B" w:rsidRPr="00C9226E" w:rsidRDefault="00BC120B" w:rsidP="00BC120B">
      <w:pPr>
        <w:spacing w:after="120"/>
        <w:rPr>
          <w:b/>
        </w:rPr>
      </w:pPr>
      <w:r w:rsidRPr="00C9226E">
        <w:rPr>
          <w:b/>
        </w:rPr>
        <w:t>“Pessimism” is:</w:t>
      </w:r>
    </w:p>
    <w:p w14:paraId="0797B669" w14:textId="5F96D8B3" w:rsidR="00C9226E" w:rsidRPr="00D016E3" w:rsidRDefault="00C9226E" w:rsidP="004B7524">
      <w:pPr>
        <w:pStyle w:val="ListParagraph"/>
        <w:numPr>
          <w:ilvl w:val="0"/>
          <w:numId w:val="1"/>
        </w:numPr>
        <w:spacing w:after="120"/>
        <w:contextualSpacing w:val="0"/>
      </w:pPr>
      <w:r w:rsidRPr="004B7524">
        <w:rPr>
          <w:b/>
        </w:rPr>
        <w:t xml:space="preserve">Not </w:t>
      </w:r>
      <w:r w:rsidRPr="004B7524">
        <w:rPr>
          <w:b/>
          <w:i/>
        </w:rPr>
        <w:t>genetic-</w:t>
      </w:r>
      <w:r>
        <w:rPr>
          <w:i/>
        </w:rPr>
        <w:t xml:space="preserve"> </w:t>
      </w:r>
      <w:r w:rsidR="004B7524">
        <w:rPr>
          <w:i/>
        </w:rPr>
        <w:t xml:space="preserve"> </w:t>
      </w:r>
      <w:r>
        <w:t>We don’t</w:t>
      </w:r>
      <w:r>
        <w:rPr>
          <w:i/>
        </w:rPr>
        <w:t xml:space="preserve"> inherit</w:t>
      </w:r>
      <w:r w:rsidRPr="00C9226E">
        <w:rPr>
          <w:i/>
        </w:rPr>
        <w:t xml:space="preserve"> </w:t>
      </w:r>
      <w:r>
        <w:t xml:space="preserve">it from our parents.  However, it can be, and often is, </w:t>
      </w:r>
      <w:r w:rsidRPr="00C9226E">
        <w:rPr>
          <w:i/>
        </w:rPr>
        <w:t xml:space="preserve">experientially learned, adopted, </w:t>
      </w:r>
      <w:r>
        <w:t xml:space="preserve">and </w:t>
      </w:r>
      <w:r w:rsidRPr="00C9226E">
        <w:rPr>
          <w:i/>
        </w:rPr>
        <w:t xml:space="preserve">perfected </w:t>
      </w:r>
      <w:r>
        <w:t>from them.  Our perspectives on life</w:t>
      </w:r>
      <w:r w:rsidR="004B7524">
        <w:t>,</w:t>
      </w:r>
      <w:r>
        <w:t xml:space="preserve"> and view of the people and things in it</w:t>
      </w:r>
      <w:r w:rsidR="004B7524">
        <w:t>,</w:t>
      </w:r>
      <w:r>
        <w:t xml:space="preserve"> </w:t>
      </w:r>
      <w:r w:rsidR="004B7524">
        <w:t>are</w:t>
      </w:r>
      <w:r>
        <w:t xml:space="preserve"> largely learned from those of our parents (or a rebellious adoption of the opposite).  </w:t>
      </w:r>
      <w:r w:rsidR="004B7524">
        <w:t xml:space="preserve">Nathanael was from </w:t>
      </w:r>
      <w:r w:rsidR="004B7524">
        <w:rPr>
          <w:i/>
        </w:rPr>
        <w:t xml:space="preserve">Cana </w:t>
      </w:r>
      <w:r w:rsidR="004B7524">
        <w:t>of Galilee (</w:t>
      </w:r>
      <w:r w:rsidR="004B7524">
        <w:rPr>
          <w:u w:val="single"/>
        </w:rPr>
        <w:t>John 21:2</w:t>
      </w:r>
      <w:r w:rsidR="004B7524">
        <w:t xml:space="preserve">), but had a very </w:t>
      </w:r>
      <w:r w:rsidR="004B7524">
        <w:rPr>
          <w:i/>
        </w:rPr>
        <w:t xml:space="preserve">pessimistic </w:t>
      </w:r>
      <w:r w:rsidR="004B7524">
        <w:t xml:space="preserve">(and obviously </w:t>
      </w:r>
      <w:r w:rsidR="004B7524">
        <w:rPr>
          <w:i/>
        </w:rPr>
        <w:t>wrong</w:t>
      </w:r>
      <w:r w:rsidR="004B7524">
        <w:t xml:space="preserve">) view of </w:t>
      </w:r>
      <w:r w:rsidR="004B7524">
        <w:rPr>
          <w:i/>
        </w:rPr>
        <w:t xml:space="preserve">Nazareth, </w:t>
      </w:r>
      <w:r w:rsidR="004B7524">
        <w:rPr>
          <w:u w:val="single"/>
        </w:rPr>
        <w:t>John 1:46</w:t>
      </w:r>
      <w:r w:rsidR="004B7524">
        <w:t>.  Where do you suppose he got it?  He probably grew up hearing it from his parents</w:t>
      </w:r>
      <w:r w:rsidR="006324BF">
        <w:t xml:space="preserve">.  What outlooks/perspectives are you teaching your children about the world? </w:t>
      </w:r>
      <w:r w:rsidR="007B0F2D">
        <w:t xml:space="preserve"> </w:t>
      </w:r>
      <w:r w:rsidR="006324BF">
        <w:t xml:space="preserve">Politics? </w:t>
      </w:r>
      <w:r w:rsidR="007B0F2D">
        <w:t xml:space="preserve"> </w:t>
      </w:r>
      <w:r w:rsidR="006324BF">
        <w:t xml:space="preserve">The church? </w:t>
      </w:r>
      <w:r w:rsidR="007B0F2D">
        <w:t xml:space="preserve"> </w:t>
      </w:r>
      <w:r w:rsidR="006324BF">
        <w:t xml:space="preserve">Worship?  Pessimism and sarcasm are not “cute,” they’re destructive, </w:t>
      </w:r>
      <w:r w:rsidR="006324BF">
        <w:rPr>
          <w:u w:val="single"/>
        </w:rPr>
        <w:t>cp. Titus 1:15</w:t>
      </w:r>
      <w:r w:rsidR="006324BF">
        <w:t xml:space="preserve"> and </w:t>
      </w:r>
      <w:r w:rsidR="006324BF">
        <w:rPr>
          <w:u w:val="single"/>
        </w:rPr>
        <w:t>1Cor.13:4-7</w:t>
      </w:r>
      <w:r w:rsidR="006324BF">
        <w:t xml:space="preserve">. </w:t>
      </w:r>
      <w:r w:rsidR="00900BC2">
        <w:t xml:space="preserve">In the </w:t>
      </w:r>
      <w:r w:rsidR="00900BC2">
        <w:rPr>
          <w:u w:val="single"/>
        </w:rPr>
        <w:t>Epic of Gilgamesh</w:t>
      </w:r>
      <w:r w:rsidR="00900BC2">
        <w:t>, the god Shamash bluntly states “The</w:t>
      </w:r>
      <w:r w:rsidR="00940369">
        <w:t xml:space="preserve"> life you pursue you shall </w:t>
      </w:r>
      <w:r w:rsidR="00F548A9">
        <w:t xml:space="preserve">not </w:t>
      </w:r>
      <w:r w:rsidR="00940369">
        <w:t>find</w:t>
      </w:r>
      <w:r w:rsidR="00900BC2">
        <w:t>”</w:t>
      </w:r>
      <w:r w:rsidR="00940369">
        <w:t xml:space="preserve"> (from </w:t>
      </w:r>
      <w:r w:rsidR="00940369">
        <w:rPr>
          <w:u w:val="single"/>
        </w:rPr>
        <w:t>The Bible Commentary</w:t>
      </w:r>
      <w:r w:rsidR="00940369">
        <w:t>).</w:t>
      </w:r>
      <w:r w:rsidR="00900BC2">
        <w:t xml:space="preserve">  In the </w:t>
      </w:r>
      <w:r w:rsidR="00900BC2">
        <w:rPr>
          <w:u w:val="single"/>
        </w:rPr>
        <w:t>Dialogue of Pessimism</w:t>
      </w:r>
      <w:r w:rsidR="00F548A9">
        <w:t>- a 14</w:t>
      </w:r>
      <w:r w:rsidR="00F548A9" w:rsidRPr="00F548A9">
        <w:rPr>
          <w:vertAlign w:val="superscript"/>
        </w:rPr>
        <w:t>th</w:t>
      </w:r>
      <w:r w:rsidR="00900BC2">
        <w:t xml:space="preserve"> century B.C. Babylonian work, suicide is the only </w:t>
      </w:r>
      <w:r w:rsidR="00940369">
        <w:t>answer to the “problem” of life (</w:t>
      </w:r>
      <w:r w:rsidR="00940369">
        <w:rPr>
          <w:i/>
          <w:u w:val="single"/>
        </w:rPr>
        <w:t>Ibid</w:t>
      </w:r>
      <w:r w:rsidR="00940369">
        <w:rPr>
          <w:i/>
        </w:rPr>
        <w:t>.</w:t>
      </w:r>
      <w:r w:rsidR="00940369">
        <w:t xml:space="preserve">).  </w:t>
      </w:r>
      <w:r w:rsidR="00900BC2">
        <w:t xml:space="preserve">Do not these jarring references resonate today?  And where do such attitudes and perspectives begin?  The </w:t>
      </w:r>
      <w:r w:rsidR="00940369">
        <w:rPr>
          <w:i/>
        </w:rPr>
        <w:t>“</w:t>
      </w:r>
      <w:r w:rsidR="00900BC2">
        <w:rPr>
          <w:i/>
        </w:rPr>
        <w:t xml:space="preserve">pessimism </w:t>
      </w:r>
      <w:r w:rsidR="00900BC2">
        <w:t>of parents</w:t>
      </w:r>
      <w:r w:rsidR="00940369">
        <w:t>”</w:t>
      </w:r>
      <w:r w:rsidR="00900BC2">
        <w:t xml:space="preserve"> is often the somber truth.  Be careful parents, your children are listening, watching, and moldi</w:t>
      </w:r>
      <w:r w:rsidR="004D1178">
        <w:t>ng their attitudes/</w:t>
      </w:r>
      <w:r w:rsidR="00900BC2">
        <w:t xml:space="preserve">perspectives from what you provide them, </w:t>
      </w:r>
      <w:r w:rsidR="00900BC2">
        <w:rPr>
          <w:u w:val="single"/>
        </w:rPr>
        <w:t>Eph.6:4</w:t>
      </w:r>
      <w:r w:rsidR="00900BC2">
        <w:t xml:space="preserve">; </w:t>
      </w:r>
      <w:r w:rsidR="00900BC2">
        <w:rPr>
          <w:u w:val="single"/>
        </w:rPr>
        <w:t>Col.3:21</w:t>
      </w:r>
      <w:r w:rsidR="00900BC2">
        <w:t xml:space="preserve">! </w:t>
      </w:r>
    </w:p>
    <w:p w14:paraId="3902A8C9" w14:textId="01F7A0B4" w:rsidR="004B7524" w:rsidRDefault="004B7524" w:rsidP="004B7524">
      <w:pPr>
        <w:pStyle w:val="ListParagraph"/>
        <w:numPr>
          <w:ilvl w:val="0"/>
          <w:numId w:val="1"/>
        </w:numPr>
        <w:spacing w:after="120"/>
        <w:contextualSpacing w:val="0"/>
      </w:pPr>
      <w:r w:rsidRPr="007B0F2D">
        <w:rPr>
          <w:b/>
        </w:rPr>
        <w:t>Contagious-</w:t>
      </w:r>
      <w:r>
        <w:t xml:space="preserve"> </w:t>
      </w:r>
      <w:r>
        <w:rPr>
          <w:u w:val="single"/>
        </w:rPr>
        <w:t>cp. Matt.21:9-11; 26:3-5; 27:20</w:t>
      </w:r>
      <w:r w:rsidR="006324BF">
        <w:rPr>
          <w:u w:val="single"/>
        </w:rPr>
        <w:t>,22,25</w:t>
      </w:r>
      <w:r w:rsidR="006324BF">
        <w:t xml:space="preserve">.  Surely this is an example of much more than </w:t>
      </w:r>
      <w:r w:rsidR="006324BF">
        <w:rPr>
          <w:i/>
        </w:rPr>
        <w:t xml:space="preserve">pessimism, </w:t>
      </w:r>
      <w:r w:rsidR="006324BF">
        <w:t xml:space="preserve">but note how a people who were </w:t>
      </w:r>
      <w:r w:rsidR="006324BF">
        <w:lastRenderedPageBreak/>
        <w:t xml:space="preserve">shouting </w:t>
      </w:r>
      <w:r w:rsidR="006324BF">
        <w:rPr>
          <w:i/>
        </w:rPr>
        <w:t xml:space="preserve">“Hosanna to the Son of David… Hosanna in the highest” </w:t>
      </w:r>
      <w:r w:rsidR="006324BF">
        <w:t xml:space="preserve">were influenced </w:t>
      </w:r>
      <w:r w:rsidR="00900BC2">
        <w:t>only a few days later shout</w:t>
      </w:r>
      <w:r w:rsidR="006324BF">
        <w:t xml:space="preserve"> </w:t>
      </w:r>
      <w:r w:rsidR="006324BF">
        <w:rPr>
          <w:i/>
        </w:rPr>
        <w:t xml:space="preserve">“Let Him be crucified” </w:t>
      </w:r>
      <w:r w:rsidR="006324BF">
        <w:t xml:space="preserve">and </w:t>
      </w:r>
      <w:r w:rsidR="006324BF">
        <w:rPr>
          <w:i/>
        </w:rPr>
        <w:t xml:space="preserve">“His blood be upon us and on our children!”  </w:t>
      </w:r>
    </w:p>
    <w:p w14:paraId="7881A051" w14:textId="10C3225A" w:rsidR="00BC120B" w:rsidRDefault="00BC120B" w:rsidP="00900BC2">
      <w:pPr>
        <w:pStyle w:val="ListParagraph"/>
        <w:numPr>
          <w:ilvl w:val="0"/>
          <w:numId w:val="1"/>
        </w:numPr>
        <w:spacing w:after="120"/>
        <w:contextualSpacing w:val="0"/>
      </w:pPr>
      <w:r w:rsidRPr="00900BC2">
        <w:rPr>
          <w:b/>
        </w:rPr>
        <w:t>Pervasive-</w:t>
      </w:r>
      <w:r>
        <w:t xml:space="preserve"> If allowed to exist in one area of attitude, vision, and therefore activity, it will soon bleed over and affect all other areas.  </w:t>
      </w:r>
      <w:r w:rsidR="00C1612C">
        <w:t xml:space="preserve">If we are </w:t>
      </w:r>
      <w:r w:rsidR="00C1612C" w:rsidRPr="00900BC2">
        <w:rPr>
          <w:i/>
        </w:rPr>
        <w:t xml:space="preserve">pessimistic </w:t>
      </w:r>
      <w:r w:rsidR="00C1612C">
        <w:t xml:space="preserve">about politics, </w:t>
      </w:r>
      <w:r w:rsidR="00940369">
        <w:t xml:space="preserve">for example, </w:t>
      </w:r>
      <w:r w:rsidR="00C1612C">
        <w:t xml:space="preserve">we eventually become so about the persons involved in them, and then the people </w:t>
      </w:r>
      <w:r w:rsidR="007B0F2D">
        <w:t>who support them, then everyone.  Such is the nature of any sin</w:t>
      </w:r>
      <w:r w:rsidR="00940369">
        <w:t>,</w:t>
      </w:r>
      <w:r w:rsidR="007B0F2D">
        <w:t xml:space="preserve"> and the perspectives and attitudes that lead to them, </w:t>
      </w:r>
      <w:r w:rsidR="007B0F2D" w:rsidRPr="00900BC2">
        <w:rPr>
          <w:u w:val="single"/>
        </w:rPr>
        <w:t>cf. 1Cor.5:6-8</w:t>
      </w:r>
      <w:r w:rsidR="007B0F2D">
        <w:t xml:space="preserve">. </w:t>
      </w:r>
      <w:r w:rsidR="00C1612C">
        <w:t xml:space="preserve"> </w:t>
      </w:r>
      <w:r w:rsidR="00940369">
        <w:t xml:space="preserve">But as we’ve noted, </w:t>
      </w:r>
      <w:r w:rsidR="00940369">
        <w:rPr>
          <w:i/>
        </w:rPr>
        <w:t xml:space="preserve">pessimism </w:t>
      </w:r>
      <w:r w:rsidR="00940369">
        <w:t xml:space="preserve">seems to be especially pervasive.  The </w:t>
      </w:r>
      <w:r w:rsidR="00940369">
        <w:rPr>
          <w:i/>
        </w:rPr>
        <w:t xml:space="preserve">silver lining, </w:t>
      </w:r>
      <w:r w:rsidR="00940369">
        <w:t xml:space="preserve">however, is also, </w:t>
      </w:r>
      <w:r w:rsidR="00940369">
        <w:rPr>
          <w:u w:val="single"/>
        </w:rPr>
        <w:t>Phil.4:4-5</w:t>
      </w:r>
      <w:r w:rsidR="00940369">
        <w:t xml:space="preserve">!  </w:t>
      </w:r>
    </w:p>
    <w:p w14:paraId="13EC84E9" w14:textId="4D0F7AF2" w:rsidR="00D27E30" w:rsidRDefault="00BC120B" w:rsidP="00BC120B">
      <w:pPr>
        <w:pStyle w:val="ListParagraph"/>
        <w:numPr>
          <w:ilvl w:val="0"/>
          <w:numId w:val="1"/>
        </w:numPr>
        <w:spacing w:after="120"/>
        <w:contextualSpacing w:val="0"/>
      </w:pPr>
      <w:r w:rsidRPr="00900BC2">
        <w:rPr>
          <w:b/>
        </w:rPr>
        <w:t>Punitive/Punishing</w:t>
      </w:r>
      <w:r w:rsidR="00C1612C" w:rsidRPr="00900BC2">
        <w:rPr>
          <w:b/>
        </w:rPr>
        <w:t>-</w:t>
      </w:r>
      <w:r w:rsidR="00C1612C">
        <w:t xml:space="preserve"> </w:t>
      </w:r>
      <w:r w:rsidR="00940369">
        <w:t xml:space="preserve">A “pessimistic” life is not a happy one.  It is </w:t>
      </w:r>
      <w:r w:rsidR="00940369">
        <w:rPr>
          <w:i/>
        </w:rPr>
        <w:t xml:space="preserve">sour, dour, </w:t>
      </w:r>
      <w:r w:rsidR="00424123">
        <w:rPr>
          <w:i/>
        </w:rPr>
        <w:t xml:space="preserve">dark, </w:t>
      </w:r>
      <w:bookmarkStart w:id="0" w:name="_GoBack"/>
      <w:bookmarkEnd w:id="0"/>
      <w:r w:rsidR="00940369">
        <w:t xml:space="preserve">and </w:t>
      </w:r>
      <w:r w:rsidR="00940369">
        <w:rPr>
          <w:i/>
        </w:rPr>
        <w:t xml:space="preserve">depressive.  </w:t>
      </w:r>
      <w:r w:rsidR="00C1612C">
        <w:t xml:space="preserve">It robs us not only of joy and happiness, but also of faith, hope, and love. </w:t>
      </w:r>
      <w:r w:rsidR="00940369">
        <w:t xml:space="preserve"> Think about it:  Would you describe our current world as one of </w:t>
      </w:r>
      <w:r w:rsidR="00940369">
        <w:rPr>
          <w:i/>
        </w:rPr>
        <w:t xml:space="preserve">joy, happiness, faith, hope, </w:t>
      </w:r>
      <w:r w:rsidR="00940369">
        <w:t xml:space="preserve">and </w:t>
      </w:r>
      <w:r w:rsidR="00940369">
        <w:rPr>
          <w:i/>
        </w:rPr>
        <w:t xml:space="preserve">love?  </w:t>
      </w:r>
      <w:r w:rsidR="00940369">
        <w:t xml:space="preserve">Or as one filled with </w:t>
      </w:r>
      <w:r w:rsidR="00940369">
        <w:rPr>
          <w:i/>
        </w:rPr>
        <w:t xml:space="preserve">sadness, madness, </w:t>
      </w:r>
      <w:r w:rsidR="00D27E30">
        <w:t xml:space="preserve">and </w:t>
      </w:r>
      <w:r w:rsidR="00D27E30">
        <w:rPr>
          <w:i/>
        </w:rPr>
        <w:t xml:space="preserve">hate </w:t>
      </w:r>
      <w:r w:rsidR="00D27E30">
        <w:t>which breeds</w:t>
      </w:r>
      <w:r w:rsidR="00D27E30">
        <w:rPr>
          <w:i/>
        </w:rPr>
        <w:t xml:space="preserve"> depression, depravity, </w:t>
      </w:r>
      <w:r w:rsidR="00D27E30">
        <w:t xml:space="preserve">and (self) </w:t>
      </w:r>
      <w:r w:rsidR="00D27E30">
        <w:rPr>
          <w:i/>
        </w:rPr>
        <w:t xml:space="preserve">destruction?  </w:t>
      </w:r>
      <w:r w:rsidR="00D27E30">
        <w:t xml:space="preserve"> Is not enough to ask “How did we get here?”  We must reverse the trend by changing </w:t>
      </w:r>
      <w:r w:rsidR="00D27E30" w:rsidRPr="00424123">
        <w:rPr>
          <w:b/>
        </w:rPr>
        <w:t>OUR</w:t>
      </w:r>
      <w:r w:rsidR="00D27E30">
        <w:t xml:space="preserve"> outlook and perspective!  </w:t>
      </w:r>
    </w:p>
    <w:p w14:paraId="157A37C0" w14:textId="494E173F" w:rsidR="00D27E30" w:rsidRDefault="00D27E30" w:rsidP="00D27E30">
      <w:pPr>
        <w:spacing w:after="120"/>
        <w:rPr>
          <w:b/>
        </w:rPr>
      </w:pPr>
      <w:r>
        <w:rPr>
          <w:b/>
        </w:rPr>
        <w:t xml:space="preserve">So, how do we stop being so </w:t>
      </w:r>
      <w:r>
        <w:rPr>
          <w:b/>
          <w:i/>
        </w:rPr>
        <w:t xml:space="preserve">pessimistic </w:t>
      </w:r>
      <w:r>
        <w:rPr>
          <w:b/>
        </w:rPr>
        <w:t xml:space="preserve">and influencing our children/family, brethren, and friends to be likewise? </w:t>
      </w:r>
    </w:p>
    <w:p w14:paraId="47BBE630" w14:textId="223A94B7" w:rsidR="00F92EB7" w:rsidRDefault="00D27E30" w:rsidP="00F92EB7">
      <w:pPr>
        <w:pStyle w:val="ListParagraph"/>
        <w:numPr>
          <w:ilvl w:val="0"/>
          <w:numId w:val="2"/>
        </w:numPr>
        <w:spacing w:after="120"/>
        <w:contextualSpacing w:val="0"/>
      </w:pPr>
      <w:r>
        <w:t xml:space="preserve">First and foremost, </w:t>
      </w:r>
      <w:r w:rsidRPr="00F92EB7">
        <w:rPr>
          <w:b/>
        </w:rPr>
        <w:t xml:space="preserve">we return to the </w:t>
      </w:r>
      <w:r w:rsidRPr="00F92EB7">
        <w:rPr>
          <w:b/>
          <w:i/>
        </w:rPr>
        <w:t xml:space="preserve">Source </w:t>
      </w:r>
      <w:r w:rsidRPr="00F92EB7">
        <w:rPr>
          <w:b/>
        </w:rPr>
        <w:t xml:space="preserve">of true </w:t>
      </w:r>
      <w:r w:rsidRPr="00F92EB7">
        <w:rPr>
          <w:b/>
          <w:i/>
        </w:rPr>
        <w:t xml:space="preserve">joy, peace, </w:t>
      </w:r>
      <w:r w:rsidRPr="00F92EB7">
        <w:rPr>
          <w:b/>
        </w:rPr>
        <w:t xml:space="preserve">and </w:t>
      </w:r>
      <w:r w:rsidRPr="00F92EB7">
        <w:rPr>
          <w:b/>
          <w:i/>
        </w:rPr>
        <w:t xml:space="preserve">hope- </w:t>
      </w:r>
      <w:r w:rsidRPr="00F92EB7">
        <w:rPr>
          <w:b/>
        </w:rPr>
        <w:t xml:space="preserve">true </w:t>
      </w:r>
      <w:r w:rsidRPr="00F92EB7">
        <w:rPr>
          <w:b/>
          <w:i/>
        </w:rPr>
        <w:t xml:space="preserve">belief in God, </w:t>
      </w:r>
      <w:r w:rsidRPr="00F92EB7">
        <w:rPr>
          <w:b/>
          <w:u w:val="single"/>
        </w:rPr>
        <w:t>Rom.15:13</w:t>
      </w:r>
      <w:r>
        <w:t xml:space="preserve">.  Why shouldn’t our children and their world be pessimistic, </w:t>
      </w:r>
      <w:r w:rsidR="00F92EB7">
        <w:t>dark</w:t>
      </w:r>
      <w:r>
        <w:t xml:space="preserve">, and </w:t>
      </w:r>
      <w:r w:rsidR="00F92EB7">
        <w:t xml:space="preserve">hopeless when we (nationally and worldwide) have removed- by both direct and indirect means, the </w:t>
      </w:r>
      <w:r w:rsidR="00F92EB7">
        <w:rPr>
          <w:i/>
        </w:rPr>
        <w:t xml:space="preserve">Source </w:t>
      </w:r>
      <w:r w:rsidR="00F92EB7">
        <w:t xml:space="preserve">of them: </w:t>
      </w:r>
      <w:r w:rsidR="00F92EB7">
        <w:rPr>
          <w:i/>
        </w:rPr>
        <w:t xml:space="preserve">belief </w:t>
      </w:r>
      <w:r w:rsidR="00F92EB7" w:rsidRPr="00F92EB7">
        <w:t>in the</w:t>
      </w:r>
      <w:r w:rsidR="00F92EB7">
        <w:rPr>
          <w:i/>
        </w:rPr>
        <w:t xml:space="preserve"> God </w:t>
      </w:r>
      <w:r w:rsidR="00F92EB7">
        <w:t xml:space="preserve">of </w:t>
      </w:r>
      <w:r w:rsidR="00F92EB7">
        <w:rPr>
          <w:i/>
        </w:rPr>
        <w:t xml:space="preserve">faith, hope, </w:t>
      </w:r>
      <w:r w:rsidR="00F92EB7">
        <w:t xml:space="preserve">and </w:t>
      </w:r>
      <w:r w:rsidR="00F92EB7">
        <w:rPr>
          <w:i/>
        </w:rPr>
        <w:t xml:space="preserve">love, </w:t>
      </w:r>
      <w:r w:rsidR="00F92EB7">
        <w:rPr>
          <w:u w:val="single"/>
        </w:rPr>
        <w:t>cf. 1Cor.13:13</w:t>
      </w:r>
      <w:r w:rsidR="00F92EB7">
        <w:t xml:space="preserve">?  </w:t>
      </w:r>
      <w:r w:rsidR="00F92EB7">
        <w:rPr>
          <w:i/>
        </w:rPr>
        <w:t xml:space="preserve">  </w:t>
      </w:r>
    </w:p>
    <w:p w14:paraId="781E9BDB" w14:textId="57E07B8B" w:rsidR="00D27E30" w:rsidRDefault="00F92EB7" w:rsidP="00F92EB7">
      <w:pPr>
        <w:pStyle w:val="ListParagraph"/>
        <w:numPr>
          <w:ilvl w:val="0"/>
          <w:numId w:val="2"/>
        </w:numPr>
        <w:spacing w:after="120"/>
        <w:contextualSpacing w:val="0"/>
      </w:pPr>
      <w:r>
        <w:t xml:space="preserve"> </w:t>
      </w:r>
      <w:r>
        <w:rPr>
          <w:b/>
        </w:rPr>
        <w:t xml:space="preserve">Change your </w:t>
      </w:r>
      <w:r>
        <w:rPr>
          <w:b/>
          <w:i/>
        </w:rPr>
        <w:t xml:space="preserve">input, </w:t>
      </w:r>
      <w:r>
        <w:rPr>
          <w:b/>
          <w:u w:val="single"/>
        </w:rPr>
        <w:t>Phil.4:8</w:t>
      </w:r>
      <w:r>
        <w:t xml:space="preserve">.  If virtually everything you watch, listen to, and focus on is negative- how bad everything is, how evil people are, and how bleak the future is, how can we help but be pessimistic ourselves?  Tune out and turn off those things and let </w:t>
      </w:r>
      <w:r>
        <w:rPr>
          <w:i/>
        </w:rPr>
        <w:t xml:space="preserve">your mind dwell </w:t>
      </w:r>
      <w:r>
        <w:t xml:space="preserve">on the (eternally) </w:t>
      </w:r>
      <w:r>
        <w:rPr>
          <w:i/>
        </w:rPr>
        <w:t xml:space="preserve">true, honorable, right, pure, </w:t>
      </w:r>
      <w:r>
        <w:t xml:space="preserve">and </w:t>
      </w:r>
      <w:r>
        <w:rPr>
          <w:i/>
        </w:rPr>
        <w:t xml:space="preserve">lovely </w:t>
      </w:r>
      <w:r>
        <w:t xml:space="preserve">things of </w:t>
      </w:r>
      <w:r>
        <w:rPr>
          <w:i/>
        </w:rPr>
        <w:t xml:space="preserve">good repute </w:t>
      </w:r>
      <w:r>
        <w:t xml:space="preserve">that are </w:t>
      </w:r>
      <w:r>
        <w:rPr>
          <w:i/>
        </w:rPr>
        <w:t xml:space="preserve">excellent </w:t>
      </w:r>
      <w:r>
        <w:t xml:space="preserve">and </w:t>
      </w:r>
      <w:r w:rsidR="00470449">
        <w:t xml:space="preserve">truly </w:t>
      </w:r>
      <w:r w:rsidR="00470449">
        <w:rPr>
          <w:i/>
        </w:rPr>
        <w:t xml:space="preserve">worthy of praise!  </w:t>
      </w:r>
      <w:r w:rsidR="00470449">
        <w:t xml:space="preserve">(And stop watching CNN, MSNBC, FOX and all the rest of the so-called “news” shows who make their money by making you </w:t>
      </w:r>
      <w:r w:rsidR="00470449">
        <w:rPr>
          <w:i/>
        </w:rPr>
        <w:t xml:space="preserve">afraid, angry, </w:t>
      </w:r>
      <w:r w:rsidR="00470449">
        <w:t xml:space="preserve">and </w:t>
      </w:r>
      <w:r w:rsidR="00470449">
        <w:rPr>
          <w:i/>
        </w:rPr>
        <w:t xml:space="preserve">pessimistic </w:t>
      </w:r>
      <w:r w:rsidR="00470449">
        <w:t>about everything!)</w:t>
      </w:r>
    </w:p>
    <w:p w14:paraId="47CAE321" w14:textId="40064EF2" w:rsidR="00C1612C" w:rsidRDefault="00470449" w:rsidP="00C1612C">
      <w:pPr>
        <w:pStyle w:val="ListParagraph"/>
        <w:numPr>
          <w:ilvl w:val="0"/>
          <w:numId w:val="2"/>
        </w:numPr>
        <w:spacing w:after="120"/>
        <w:contextualSpacing w:val="0"/>
      </w:pPr>
      <w:r>
        <w:rPr>
          <w:b/>
        </w:rPr>
        <w:t xml:space="preserve">Stop being </w:t>
      </w:r>
      <w:r>
        <w:rPr>
          <w:b/>
          <w:i/>
        </w:rPr>
        <w:t xml:space="preserve">anxious </w:t>
      </w:r>
      <w:r>
        <w:rPr>
          <w:b/>
        </w:rPr>
        <w:t xml:space="preserve">(worrying about) </w:t>
      </w:r>
      <w:r>
        <w:rPr>
          <w:b/>
          <w:i/>
        </w:rPr>
        <w:t xml:space="preserve">everything, </w:t>
      </w:r>
      <w:r>
        <w:rPr>
          <w:b/>
          <w:u w:val="single"/>
        </w:rPr>
        <w:t>Phil.4:6a</w:t>
      </w:r>
      <w:r>
        <w:rPr>
          <w:b/>
        </w:rPr>
        <w:t xml:space="preserve">.  </w:t>
      </w:r>
      <w:r>
        <w:t xml:space="preserve">Worried about the world or our country?  Tell me this: Does noting, “sharing,” and yelling about every example of </w:t>
      </w:r>
      <w:r>
        <w:rPr>
          <w:i/>
        </w:rPr>
        <w:t xml:space="preserve">evil </w:t>
      </w:r>
      <w:r>
        <w:t xml:space="preserve">on social media or the news help you to have </w:t>
      </w:r>
      <w:r>
        <w:rPr>
          <w:i/>
        </w:rPr>
        <w:t xml:space="preserve">peace, joy, </w:t>
      </w:r>
      <w:r>
        <w:t xml:space="preserve">and </w:t>
      </w:r>
      <w:r>
        <w:rPr>
          <w:i/>
        </w:rPr>
        <w:t xml:space="preserve">happiness?  </w:t>
      </w:r>
      <w:r>
        <w:t xml:space="preserve">Please listen closely, IF YOU CAN’T </w:t>
      </w:r>
      <w:r w:rsidR="00424123">
        <w:rPr>
          <w:i/>
        </w:rPr>
        <w:t xml:space="preserve">PERSONALLY </w:t>
      </w:r>
      <w:r>
        <w:t xml:space="preserve">CHANGE IT OR HELP IT, STOP WORRYING AND OBSESSING ABOUT IT.  Just go fishing (just teasing, sort of)!  More seriously, note the rest of </w:t>
      </w:r>
      <w:r>
        <w:rPr>
          <w:u w:val="single"/>
        </w:rPr>
        <w:t>Phil.4:6-6</w:t>
      </w:r>
      <w:r>
        <w:t>.  If we can’t change or help it, then give it to God in prayer</w:t>
      </w:r>
      <w:r w:rsidR="004D1178">
        <w:t xml:space="preserve"> and LET IT GO!  If you truly want a “better world” for your children, change YOUR world of influence over them.  Not only </w:t>
      </w:r>
      <w:r w:rsidR="004D1178">
        <w:rPr>
          <w:i/>
        </w:rPr>
        <w:t xml:space="preserve">tell </w:t>
      </w:r>
      <w:r w:rsidR="004D1178">
        <w:t xml:space="preserve">them, but </w:t>
      </w:r>
      <w:r w:rsidR="004D1178">
        <w:rPr>
          <w:i/>
        </w:rPr>
        <w:t xml:space="preserve">show </w:t>
      </w:r>
      <w:r w:rsidR="004D1178">
        <w:t xml:space="preserve">them your </w:t>
      </w:r>
      <w:r w:rsidR="004D1178">
        <w:rPr>
          <w:i/>
        </w:rPr>
        <w:t xml:space="preserve">peace, </w:t>
      </w:r>
      <w:r w:rsidR="004D1178">
        <w:t xml:space="preserve">your </w:t>
      </w:r>
      <w:r w:rsidR="004D1178">
        <w:rPr>
          <w:i/>
        </w:rPr>
        <w:t xml:space="preserve">happiness, </w:t>
      </w:r>
      <w:r w:rsidR="004D1178">
        <w:t xml:space="preserve">and your… dare I say </w:t>
      </w:r>
      <w:r w:rsidR="004D1178">
        <w:rPr>
          <w:i/>
        </w:rPr>
        <w:t xml:space="preserve">optimism?  </w:t>
      </w:r>
      <w:r w:rsidR="004D1178">
        <w:rPr>
          <w:u w:val="single"/>
        </w:rPr>
        <w:t>Psalm 46:10</w:t>
      </w:r>
      <w:r w:rsidR="004D1178">
        <w:t xml:space="preserve">, </w:t>
      </w:r>
      <w:r w:rsidR="004D1178">
        <w:rPr>
          <w:i/>
        </w:rPr>
        <w:t xml:space="preserve">“Cease striving (be still, </w:t>
      </w:r>
      <w:r w:rsidR="004D1178">
        <w:t xml:space="preserve">KJV) </w:t>
      </w:r>
      <w:r w:rsidR="004D1178">
        <w:rPr>
          <w:i/>
        </w:rPr>
        <w:t xml:space="preserve">and know that I am God; I will be exalted among the nations, I will be exalted in the earth.”  </w:t>
      </w:r>
    </w:p>
    <w:sectPr w:rsidR="00C1612C"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2081"/>
    <w:multiLevelType w:val="hybridMultilevel"/>
    <w:tmpl w:val="63ECE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DD1DEA"/>
    <w:multiLevelType w:val="hybridMultilevel"/>
    <w:tmpl w:val="A050C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89"/>
    <w:rsid w:val="00037381"/>
    <w:rsid w:val="00172DB6"/>
    <w:rsid w:val="0040419A"/>
    <w:rsid w:val="00424123"/>
    <w:rsid w:val="00470449"/>
    <w:rsid w:val="00492D70"/>
    <w:rsid w:val="004B7524"/>
    <w:rsid w:val="004C5C6D"/>
    <w:rsid w:val="004D1178"/>
    <w:rsid w:val="006324BF"/>
    <w:rsid w:val="006F601D"/>
    <w:rsid w:val="007B0F2D"/>
    <w:rsid w:val="00824798"/>
    <w:rsid w:val="00900BC2"/>
    <w:rsid w:val="00940369"/>
    <w:rsid w:val="009D6154"/>
    <w:rsid w:val="00A54F89"/>
    <w:rsid w:val="00BC120B"/>
    <w:rsid w:val="00BF6609"/>
    <w:rsid w:val="00C1612C"/>
    <w:rsid w:val="00C407E9"/>
    <w:rsid w:val="00C9226E"/>
    <w:rsid w:val="00D016E3"/>
    <w:rsid w:val="00D27E30"/>
    <w:rsid w:val="00EE28EB"/>
    <w:rsid w:val="00F548A9"/>
    <w:rsid w:val="00F56501"/>
    <w:rsid w:val="00F92EB7"/>
    <w:rsid w:val="00FB758A"/>
    <w:rsid w:val="00FC4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A2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0B"/>
    <w:pPr>
      <w:ind w:left="720"/>
      <w:contextualSpacing/>
    </w:pPr>
  </w:style>
  <w:style w:type="character" w:customStyle="1" w:styleId="noexcerpt">
    <w:name w:val="noexcerpt"/>
    <w:basedOn w:val="DefaultParagraphFont"/>
    <w:rsid w:val="00BC120B"/>
  </w:style>
  <w:style w:type="character" w:styleId="Hyperlink">
    <w:name w:val="Hyperlink"/>
    <w:basedOn w:val="DefaultParagraphFont"/>
    <w:uiPriority w:val="99"/>
    <w:semiHidden/>
    <w:unhideWhenUsed/>
    <w:rsid w:val="00BC120B"/>
    <w:rPr>
      <w:color w:val="0000FF"/>
      <w:u w:val="single"/>
    </w:rPr>
  </w:style>
  <w:style w:type="paragraph" w:styleId="BalloonText">
    <w:name w:val="Balloon Text"/>
    <w:basedOn w:val="Normal"/>
    <w:link w:val="BalloonTextChar"/>
    <w:uiPriority w:val="99"/>
    <w:semiHidden/>
    <w:unhideWhenUsed/>
    <w:rsid w:val="004C5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C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0B"/>
    <w:pPr>
      <w:ind w:left="720"/>
      <w:contextualSpacing/>
    </w:pPr>
  </w:style>
  <w:style w:type="character" w:customStyle="1" w:styleId="noexcerpt">
    <w:name w:val="noexcerpt"/>
    <w:basedOn w:val="DefaultParagraphFont"/>
    <w:rsid w:val="00BC120B"/>
  </w:style>
  <w:style w:type="character" w:styleId="Hyperlink">
    <w:name w:val="Hyperlink"/>
    <w:basedOn w:val="DefaultParagraphFont"/>
    <w:uiPriority w:val="99"/>
    <w:semiHidden/>
    <w:unhideWhenUsed/>
    <w:rsid w:val="00BC120B"/>
    <w:rPr>
      <w:color w:val="0000FF"/>
      <w:u w:val="single"/>
    </w:rPr>
  </w:style>
  <w:style w:type="paragraph" w:styleId="BalloonText">
    <w:name w:val="Balloon Text"/>
    <w:basedOn w:val="Normal"/>
    <w:link w:val="BalloonTextChar"/>
    <w:uiPriority w:val="99"/>
    <w:semiHidden/>
    <w:unhideWhenUsed/>
    <w:rsid w:val="004C5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C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917</Words>
  <Characters>5230</Characters>
  <Application>Microsoft Macintosh Word</Application>
  <DocSecurity>0</DocSecurity>
  <Lines>43</Lines>
  <Paragraphs>12</Paragraphs>
  <ScaleCrop>false</ScaleCrop>
  <Company>Southside Church of Christ</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10</cp:revision>
  <cp:lastPrinted>2021-07-18T11:40:00Z</cp:lastPrinted>
  <dcterms:created xsi:type="dcterms:W3CDTF">2021-07-14T05:43:00Z</dcterms:created>
  <dcterms:modified xsi:type="dcterms:W3CDTF">2021-07-20T12:21:00Z</dcterms:modified>
</cp:coreProperties>
</file>