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73EF1" w14:textId="77777777" w:rsidR="00824798" w:rsidRPr="00A96C92" w:rsidRDefault="00C601D8" w:rsidP="00C601D8">
      <w:pPr>
        <w:spacing w:after="120"/>
        <w:jc w:val="center"/>
        <w:rPr>
          <w:b/>
          <w:u w:val="single"/>
        </w:rPr>
      </w:pPr>
      <w:r>
        <w:rPr>
          <w:b/>
        </w:rPr>
        <w:t xml:space="preserve">The “Gospel” is </w:t>
      </w:r>
      <w:r>
        <w:rPr>
          <w:b/>
          <w:i/>
        </w:rPr>
        <w:t>Good News</w:t>
      </w:r>
      <w:r w:rsidR="00A96C92">
        <w:rPr>
          <w:b/>
          <w:i/>
        </w:rPr>
        <w:t xml:space="preserve">, </w:t>
      </w:r>
      <w:r w:rsidR="00A96C92">
        <w:rPr>
          <w:b/>
          <w:u w:val="single"/>
        </w:rPr>
        <w:t>Acts 13:14-43</w:t>
      </w:r>
    </w:p>
    <w:p w14:paraId="13867BF9" w14:textId="77777777" w:rsidR="00C601D8" w:rsidRDefault="00C601D8" w:rsidP="00C601D8">
      <w:pPr>
        <w:spacing w:after="120"/>
      </w:pPr>
      <w:r>
        <w:t xml:space="preserve">In recent lessons, we’ve addressed the </w:t>
      </w:r>
      <w:r>
        <w:rPr>
          <w:i/>
        </w:rPr>
        <w:t xml:space="preserve">divisive </w:t>
      </w:r>
      <w:r>
        <w:t xml:space="preserve">power of the gospel; as a </w:t>
      </w:r>
      <w:r>
        <w:rPr>
          <w:i/>
        </w:rPr>
        <w:t xml:space="preserve">sword </w:t>
      </w:r>
      <w:r>
        <w:t xml:space="preserve">that </w:t>
      </w:r>
      <w:r>
        <w:rPr>
          <w:i/>
        </w:rPr>
        <w:t xml:space="preserve">divides </w:t>
      </w:r>
      <w:r>
        <w:t xml:space="preserve">us from family and friends, and even </w:t>
      </w:r>
      <w:r>
        <w:rPr>
          <w:i/>
        </w:rPr>
        <w:t xml:space="preserve">lays bare </w:t>
      </w:r>
      <w:r>
        <w:t xml:space="preserve">our innermost </w:t>
      </w:r>
      <w:r>
        <w:rPr>
          <w:i/>
        </w:rPr>
        <w:t xml:space="preserve">thoughts </w:t>
      </w:r>
      <w:r>
        <w:t xml:space="preserve">and </w:t>
      </w:r>
      <w:r>
        <w:rPr>
          <w:i/>
        </w:rPr>
        <w:t xml:space="preserve">motivations </w:t>
      </w:r>
      <w:r>
        <w:t>(</w:t>
      </w:r>
      <w:r>
        <w:rPr>
          <w:u w:val="single"/>
        </w:rPr>
        <w:t>Heb.4</w:t>
      </w:r>
      <w:proofErr w:type="gramStart"/>
      <w:r>
        <w:rPr>
          <w:u w:val="single"/>
        </w:rPr>
        <w:t>:12</w:t>
      </w:r>
      <w:proofErr w:type="gramEnd"/>
      <w:r>
        <w:t>)</w:t>
      </w:r>
      <w:r>
        <w:rPr>
          <w:i/>
        </w:rPr>
        <w:t xml:space="preserve">.  </w:t>
      </w:r>
      <w:r>
        <w:t xml:space="preserve">But today I’d like to also briefly examine another aspect of its </w:t>
      </w:r>
      <w:r>
        <w:rPr>
          <w:i/>
        </w:rPr>
        <w:t xml:space="preserve">power, </w:t>
      </w:r>
      <w:r>
        <w:t xml:space="preserve">after all, the </w:t>
      </w:r>
      <w:r>
        <w:rPr>
          <w:i/>
        </w:rPr>
        <w:t xml:space="preserve">gospel </w:t>
      </w:r>
      <w:r>
        <w:t xml:space="preserve">is supposed to be </w:t>
      </w:r>
      <w:r>
        <w:rPr>
          <w:i/>
        </w:rPr>
        <w:t xml:space="preserve">“good news”! </w:t>
      </w:r>
    </w:p>
    <w:p w14:paraId="294EB076" w14:textId="77777777" w:rsidR="00C601D8" w:rsidRDefault="00C601D8" w:rsidP="00C601D8">
      <w:pPr>
        <w:spacing w:after="120"/>
      </w:pPr>
      <w:r>
        <w:t xml:space="preserve">From its first proclamation, </w:t>
      </w:r>
      <w:r>
        <w:rPr>
          <w:u w:val="single"/>
        </w:rPr>
        <w:t>cf. Matt.4</w:t>
      </w:r>
      <w:proofErr w:type="gramStart"/>
      <w:r>
        <w:rPr>
          <w:u w:val="single"/>
        </w:rPr>
        <w:t>:23</w:t>
      </w:r>
      <w:proofErr w:type="gramEnd"/>
      <w:r>
        <w:t xml:space="preserve">, the </w:t>
      </w:r>
      <w:r>
        <w:rPr>
          <w:i/>
        </w:rPr>
        <w:t xml:space="preserve">gospel </w:t>
      </w:r>
      <w:r>
        <w:t xml:space="preserve">proclaimed and personified by Jesus was different.  </w:t>
      </w:r>
      <w:r w:rsidR="00806618">
        <w:t xml:space="preserve">The term </w:t>
      </w:r>
      <w:proofErr w:type="spellStart"/>
      <w:r w:rsidR="00806618" w:rsidRPr="00806618">
        <w:rPr>
          <w:i/>
        </w:rPr>
        <w:t>euaggelion</w:t>
      </w:r>
      <w:proofErr w:type="spellEnd"/>
      <w:r w:rsidR="00806618" w:rsidRPr="00806618">
        <w:t xml:space="preserve"> (</w:t>
      </w:r>
      <w:proofErr w:type="spellStart"/>
      <w:r w:rsidR="00806618" w:rsidRPr="00806618">
        <w:t>yoo·ang·</w:t>
      </w:r>
      <w:r w:rsidR="00806618" w:rsidRPr="00806618">
        <w:rPr>
          <w:b/>
        </w:rPr>
        <w:t>ghel</w:t>
      </w:r>
      <w:r w:rsidR="00806618" w:rsidRPr="00806618">
        <w:t>·ee·on</w:t>
      </w:r>
      <w:proofErr w:type="spellEnd"/>
      <w:r w:rsidR="00806618" w:rsidRPr="00806618">
        <w:t>)</w:t>
      </w:r>
      <w:r w:rsidR="00806618">
        <w:t xml:space="preserve"> is used to describe </w:t>
      </w:r>
      <w:r w:rsidR="00806618" w:rsidRPr="00806618">
        <w:t xml:space="preserve">“the glad tidings of the kingdom of God soon to be set up, and subsequently also </w:t>
      </w:r>
      <w:proofErr w:type="gramStart"/>
      <w:r w:rsidR="00806618" w:rsidRPr="00806618">
        <w:t>of</w:t>
      </w:r>
      <w:proofErr w:type="gramEnd"/>
      <w:r w:rsidR="00806618" w:rsidRPr="00806618">
        <w:t xml:space="preserve"> Jesus the Messiah, the founder of this kingdom. After the death of Christ, the term comprises also the preaching of (concerning) Jesus Christ as having suffered death on the cross to procure eternal salvation for the men in the kingdom of God, but as restored to life and exalted to the right hand of God in heaven, thence to return in majesty to consummate the kingdom of God” (</w:t>
      </w:r>
      <w:r w:rsidR="00806618" w:rsidRPr="00806618">
        <w:rPr>
          <w:u w:val="single"/>
        </w:rPr>
        <w:t>Enhanced Strong’s Lexicon</w:t>
      </w:r>
      <w:r w:rsidR="00806618">
        <w:t xml:space="preserve">).  Such </w:t>
      </w:r>
      <w:proofErr w:type="gramStart"/>
      <w:r w:rsidR="00806618">
        <w:rPr>
          <w:i/>
        </w:rPr>
        <w:t xml:space="preserve">glad tidings, </w:t>
      </w:r>
      <w:r w:rsidR="00806618">
        <w:t xml:space="preserve">or </w:t>
      </w:r>
      <w:r w:rsidR="00806618">
        <w:rPr>
          <w:i/>
        </w:rPr>
        <w:t xml:space="preserve">good news, </w:t>
      </w:r>
      <w:r w:rsidR="00806618">
        <w:t>was</w:t>
      </w:r>
      <w:proofErr w:type="gramEnd"/>
      <w:r w:rsidR="00806618">
        <w:t xml:space="preserve"> very different from </w:t>
      </w:r>
      <w:r w:rsidR="00806618">
        <w:rPr>
          <w:i/>
        </w:rPr>
        <w:t xml:space="preserve">the Law and prophets </w:t>
      </w:r>
      <w:r w:rsidR="00806618">
        <w:t xml:space="preserve">which were previously proclaimed, </w:t>
      </w:r>
      <w:r w:rsidR="00806618">
        <w:rPr>
          <w:u w:val="single"/>
        </w:rPr>
        <w:t>Luke 16:16</w:t>
      </w:r>
      <w:r w:rsidR="00055BF5">
        <w:rPr>
          <w:u w:val="single"/>
        </w:rPr>
        <w:t>a</w:t>
      </w:r>
      <w:r w:rsidR="00806618">
        <w:t xml:space="preserve">.  This revelation of </w:t>
      </w:r>
      <w:r w:rsidR="00806618">
        <w:rPr>
          <w:i/>
        </w:rPr>
        <w:t xml:space="preserve">grace </w:t>
      </w:r>
      <w:r w:rsidR="00806618">
        <w:t xml:space="preserve">and </w:t>
      </w:r>
      <w:r w:rsidR="00806618">
        <w:rPr>
          <w:i/>
        </w:rPr>
        <w:t xml:space="preserve">truth </w:t>
      </w:r>
      <w:r w:rsidR="00806618">
        <w:t xml:space="preserve">would be </w:t>
      </w:r>
      <w:r w:rsidR="00806618">
        <w:rPr>
          <w:i/>
        </w:rPr>
        <w:t xml:space="preserve">realized </w:t>
      </w:r>
      <w:r w:rsidR="00806618">
        <w:t xml:space="preserve">through Jesus Christ, </w:t>
      </w:r>
      <w:r w:rsidR="00806618">
        <w:rPr>
          <w:u w:val="single"/>
        </w:rPr>
        <w:t>John 1:17</w:t>
      </w:r>
      <w:r w:rsidR="00055BF5">
        <w:t>; and its message, and primary Messenger,</w:t>
      </w:r>
      <w:r w:rsidR="00806618">
        <w:rPr>
          <w:i/>
        </w:rPr>
        <w:t xml:space="preserve"> </w:t>
      </w:r>
      <w:r w:rsidR="00055BF5">
        <w:t xml:space="preserve">were revolutionary to its hearers, </w:t>
      </w:r>
      <w:r w:rsidR="00055BF5">
        <w:rPr>
          <w:u w:val="single"/>
        </w:rPr>
        <w:t>Matt.7</w:t>
      </w:r>
      <w:proofErr w:type="gramStart"/>
      <w:r w:rsidR="00055BF5">
        <w:rPr>
          <w:u w:val="single"/>
        </w:rPr>
        <w:t>:28</w:t>
      </w:r>
      <w:proofErr w:type="gramEnd"/>
      <w:r w:rsidR="00055BF5">
        <w:rPr>
          <w:u w:val="single"/>
        </w:rPr>
        <w:t>-29</w:t>
      </w:r>
      <w:r w:rsidR="00055BF5">
        <w:t xml:space="preserve">.  So, what was it about this </w:t>
      </w:r>
      <w:r w:rsidR="00055BF5">
        <w:rPr>
          <w:i/>
        </w:rPr>
        <w:t xml:space="preserve">new teaching </w:t>
      </w:r>
      <w:r w:rsidR="00055BF5">
        <w:t>(</w:t>
      </w:r>
      <w:r w:rsidR="00055BF5">
        <w:rPr>
          <w:u w:val="single"/>
        </w:rPr>
        <w:t>Mark 1:27</w:t>
      </w:r>
      <w:r w:rsidR="00055BF5">
        <w:t xml:space="preserve">) that caused its hearers to </w:t>
      </w:r>
      <w:r w:rsidR="00055BF5">
        <w:rPr>
          <w:i/>
        </w:rPr>
        <w:t xml:space="preserve">force their way into the kingdom, </w:t>
      </w:r>
      <w:r w:rsidR="00055BF5">
        <w:rPr>
          <w:u w:val="single"/>
        </w:rPr>
        <w:t>Luke 16:16b</w:t>
      </w:r>
      <w:r w:rsidR="00055BF5">
        <w:t>?</w:t>
      </w:r>
    </w:p>
    <w:p w14:paraId="4AD470C3" w14:textId="05506CBC" w:rsidR="00055BF5" w:rsidRDefault="00055BF5" w:rsidP="00C601D8">
      <w:pPr>
        <w:spacing w:after="120"/>
        <w:rPr>
          <w:b/>
        </w:rPr>
      </w:pPr>
      <w:r>
        <w:rPr>
          <w:b/>
        </w:rPr>
        <w:t xml:space="preserve">I.  The </w:t>
      </w:r>
      <w:r w:rsidRPr="00F974C5">
        <w:rPr>
          <w:b/>
        </w:rPr>
        <w:t>Gospel</w:t>
      </w:r>
      <w:r>
        <w:rPr>
          <w:b/>
          <w:i/>
        </w:rPr>
        <w:t xml:space="preserve"> </w:t>
      </w:r>
      <w:r w:rsidR="00FF3BD7" w:rsidRPr="00FF3BD7">
        <w:rPr>
          <w:b/>
          <w:u w:val="single"/>
        </w:rPr>
        <w:t>was</w:t>
      </w:r>
      <w:r>
        <w:rPr>
          <w:b/>
        </w:rPr>
        <w:t xml:space="preserve"> </w:t>
      </w:r>
      <w:r w:rsidRPr="00F974C5">
        <w:rPr>
          <w:b/>
        </w:rPr>
        <w:t>Good News</w:t>
      </w:r>
      <w:r>
        <w:rPr>
          <w:b/>
        </w:rPr>
        <w:t xml:space="preserve"> </w:t>
      </w:r>
      <w:r w:rsidR="00F974C5" w:rsidRPr="00F974C5">
        <w:rPr>
          <w:b/>
          <w:i/>
        </w:rPr>
        <w:t>at its inception</w:t>
      </w:r>
      <w:r w:rsidR="00F974C5">
        <w:rPr>
          <w:b/>
        </w:rPr>
        <w:t xml:space="preserve"> </w:t>
      </w:r>
      <w:r>
        <w:rPr>
          <w:b/>
        </w:rPr>
        <w:t>because:</w:t>
      </w:r>
    </w:p>
    <w:p w14:paraId="52F6D722" w14:textId="77777777" w:rsidR="00055BF5" w:rsidRPr="00A96C92" w:rsidRDefault="00055BF5" w:rsidP="00FF3BD7">
      <w:pPr>
        <w:pStyle w:val="ListParagraph"/>
        <w:numPr>
          <w:ilvl w:val="0"/>
          <w:numId w:val="1"/>
        </w:numPr>
        <w:spacing w:after="120"/>
        <w:contextualSpacing w:val="0"/>
        <w:rPr>
          <w:b/>
        </w:rPr>
      </w:pPr>
      <w:r>
        <w:rPr>
          <w:b/>
        </w:rPr>
        <w:t xml:space="preserve">It provided </w:t>
      </w:r>
      <w:r>
        <w:rPr>
          <w:b/>
          <w:i/>
        </w:rPr>
        <w:t xml:space="preserve">salvation </w:t>
      </w:r>
      <w:r>
        <w:rPr>
          <w:b/>
        </w:rPr>
        <w:t xml:space="preserve">that the Law could not, </w:t>
      </w:r>
      <w:r>
        <w:rPr>
          <w:b/>
          <w:u w:val="single"/>
        </w:rPr>
        <w:t>Heb.</w:t>
      </w:r>
      <w:r w:rsidR="00FF3BD7">
        <w:rPr>
          <w:b/>
          <w:u w:val="single"/>
        </w:rPr>
        <w:t>10</w:t>
      </w:r>
      <w:proofErr w:type="gramStart"/>
      <w:r w:rsidR="00FF3BD7">
        <w:rPr>
          <w:b/>
          <w:u w:val="single"/>
        </w:rPr>
        <w:t>:1</w:t>
      </w:r>
      <w:proofErr w:type="gramEnd"/>
      <w:r w:rsidR="00FF3BD7">
        <w:rPr>
          <w:b/>
          <w:u w:val="single"/>
        </w:rPr>
        <w:t>-10</w:t>
      </w:r>
      <w:r w:rsidR="00A96C92">
        <w:rPr>
          <w:b/>
        </w:rPr>
        <w:t>.</w:t>
      </w:r>
      <w:r w:rsidR="00CE7C7F">
        <w:rPr>
          <w:b/>
        </w:rPr>
        <w:t xml:space="preserve"> </w:t>
      </w:r>
    </w:p>
    <w:p w14:paraId="62A81B93" w14:textId="77777777" w:rsidR="00A96C92" w:rsidRPr="00A96C92" w:rsidRDefault="00A96C92" w:rsidP="00A96C92">
      <w:pPr>
        <w:spacing w:after="120"/>
        <w:ind w:left="720"/>
      </w:pPr>
      <w:r>
        <w:t xml:space="preserve">The Law, through its </w:t>
      </w:r>
      <w:r>
        <w:rPr>
          <w:i/>
        </w:rPr>
        <w:t xml:space="preserve">animal sacrifices, </w:t>
      </w:r>
      <w:r>
        <w:t xml:space="preserve">could not </w:t>
      </w:r>
      <w:r>
        <w:rPr>
          <w:i/>
        </w:rPr>
        <w:t xml:space="preserve">make perfect those who draw near; </w:t>
      </w:r>
      <w:r>
        <w:t xml:space="preserve">but in those sacrifices, there was a </w:t>
      </w:r>
      <w:r>
        <w:rPr>
          <w:i/>
        </w:rPr>
        <w:t xml:space="preserve">reminder of sins year by year; </w:t>
      </w:r>
      <w:r>
        <w:t xml:space="preserve">for, </w:t>
      </w:r>
      <w:r>
        <w:rPr>
          <w:i/>
        </w:rPr>
        <w:t xml:space="preserve">it is impossible </w:t>
      </w:r>
      <w:r>
        <w:t xml:space="preserve">for </w:t>
      </w:r>
      <w:r>
        <w:rPr>
          <w:i/>
        </w:rPr>
        <w:t xml:space="preserve">animal sacrifices </w:t>
      </w:r>
      <w:r>
        <w:t xml:space="preserve">to </w:t>
      </w:r>
      <w:r>
        <w:rPr>
          <w:i/>
        </w:rPr>
        <w:t xml:space="preserve">take away sins, </w:t>
      </w:r>
      <w:r>
        <w:rPr>
          <w:u w:val="single"/>
        </w:rPr>
        <w:t>cf. 7:18-19</w:t>
      </w:r>
      <w:r>
        <w:t xml:space="preserve">; </w:t>
      </w:r>
      <w:r>
        <w:rPr>
          <w:u w:val="single"/>
        </w:rPr>
        <w:t>Acts 13:38-39</w:t>
      </w:r>
      <w:r>
        <w:t xml:space="preserve">. </w:t>
      </w:r>
      <w:r>
        <w:rPr>
          <w:i/>
        </w:rPr>
        <w:t xml:space="preserve"> </w:t>
      </w:r>
    </w:p>
    <w:p w14:paraId="6636C9A4" w14:textId="77777777" w:rsidR="00FF3BD7" w:rsidRDefault="00FF3BD7" w:rsidP="00FF3BD7">
      <w:pPr>
        <w:pStyle w:val="ListParagraph"/>
        <w:numPr>
          <w:ilvl w:val="0"/>
          <w:numId w:val="1"/>
        </w:numPr>
        <w:spacing w:after="120"/>
        <w:contextualSpacing w:val="0"/>
        <w:rPr>
          <w:b/>
        </w:rPr>
      </w:pPr>
      <w:r>
        <w:rPr>
          <w:b/>
        </w:rPr>
        <w:t xml:space="preserve">It provided salvation </w:t>
      </w:r>
      <w:r>
        <w:rPr>
          <w:b/>
          <w:i/>
        </w:rPr>
        <w:t xml:space="preserve">to all </w:t>
      </w:r>
      <w:r>
        <w:rPr>
          <w:b/>
        </w:rPr>
        <w:t xml:space="preserve">that the Law could not, </w:t>
      </w:r>
      <w:r>
        <w:rPr>
          <w:b/>
          <w:u w:val="single"/>
        </w:rPr>
        <w:t>Rom.3</w:t>
      </w:r>
      <w:proofErr w:type="gramStart"/>
      <w:r>
        <w:rPr>
          <w:b/>
          <w:u w:val="single"/>
        </w:rPr>
        <w:t>:19</w:t>
      </w:r>
      <w:proofErr w:type="gramEnd"/>
      <w:r>
        <w:rPr>
          <w:b/>
          <w:u w:val="single"/>
        </w:rPr>
        <w:t>-30</w:t>
      </w:r>
      <w:r w:rsidR="00544901">
        <w:rPr>
          <w:b/>
        </w:rPr>
        <w:t>.</w:t>
      </w:r>
    </w:p>
    <w:p w14:paraId="5EE2805A" w14:textId="6DDF90D3" w:rsidR="00544901" w:rsidRPr="00544901" w:rsidRDefault="00544901" w:rsidP="00544901">
      <w:pPr>
        <w:spacing w:after="120"/>
        <w:ind w:left="720"/>
      </w:pPr>
      <w:r>
        <w:t xml:space="preserve">The Law and its covenants were with and for the nation of </w:t>
      </w:r>
      <w:r>
        <w:rPr>
          <w:i/>
        </w:rPr>
        <w:t xml:space="preserve">Israel, </w:t>
      </w:r>
      <w:r>
        <w:rPr>
          <w:u w:val="single"/>
        </w:rPr>
        <w:t>Deut.5</w:t>
      </w:r>
      <w:proofErr w:type="gramStart"/>
      <w:r>
        <w:rPr>
          <w:u w:val="single"/>
        </w:rPr>
        <w:t>:1</w:t>
      </w:r>
      <w:proofErr w:type="gramEnd"/>
      <w:r>
        <w:rPr>
          <w:u w:val="single"/>
        </w:rPr>
        <w:t>-6</w:t>
      </w:r>
      <w:r>
        <w:t xml:space="preserve">.  It was not for </w:t>
      </w:r>
      <w:r>
        <w:rPr>
          <w:i/>
        </w:rPr>
        <w:t xml:space="preserve">everyone, </w:t>
      </w:r>
      <w:r>
        <w:rPr>
          <w:u w:val="single"/>
        </w:rPr>
        <w:t>Rom.2</w:t>
      </w:r>
      <w:proofErr w:type="gramStart"/>
      <w:r>
        <w:rPr>
          <w:u w:val="single"/>
        </w:rPr>
        <w:t>:12</w:t>
      </w:r>
      <w:proofErr w:type="gramEnd"/>
      <w:r>
        <w:t xml:space="preserve">.  But </w:t>
      </w:r>
      <w:r>
        <w:rPr>
          <w:i/>
        </w:rPr>
        <w:t xml:space="preserve">the gospel </w:t>
      </w:r>
      <w:r>
        <w:t xml:space="preserve">was, </w:t>
      </w:r>
      <w:r>
        <w:rPr>
          <w:u w:val="single"/>
        </w:rPr>
        <w:t>Rom.1</w:t>
      </w:r>
      <w:proofErr w:type="gramStart"/>
      <w:r>
        <w:rPr>
          <w:u w:val="single"/>
        </w:rPr>
        <w:t>:16</w:t>
      </w:r>
      <w:proofErr w:type="gramEnd"/>
      <w:r>
        <w:rPr>
          <w:u w:val="single"/>
        </w:rPr>
        <w:t>-17</w:t>
      </w:r>
      <w:r>
        <w:t xml:space="preserve">; and is </w:t>
      </w:r>
      <w:r>
        <w:rPr>
          <w:i/>
        </w:rPr>
        <w:t xml:space="preserve">for everyone, </w:t>
      </w:r>
      <w:r>
        <w:rPr>
          <w:u w:val="single"/>
        </w:rPr>
        <w:t>Gal.3:26-29</w:t>
      </w:r>
      <w:r>
        <w:t>.  Race no longer matter</w:t>
      </w:r>
      <w:r w:rsidR="00466D2F">
        <w:t>ed</w:t>
      </w:r>
      <w:r>
        <w:t xml:space="preserve">.  Country of origin, likewise, </w:t>
      </w:r>
      <w:r w:rsidR="00466D2F">
        <w:t xml:space="preserve">no longer </w:t>
      </w:r>
      <w:r>
        <w:t>matter</w:t>
      </w:r>
      <w:r w:rsidR="00466D2F">
        <w:t>ed</w:t>
      </w:r>
      <w:r>
        <w:t xml:space="preserve">.  God, through Jesus and His gospel, made </w:t>
      </w:r>
      <w:r w:rsidR="00ED503A">
        <w:t xml:space="preserve">all </w:t>
      </w:r>
      <w:r w:rsidR="00ED503A">
        <w:rPr>
          <w:i/>
        </w:rPr>
        <w:t xml:space="preserve">one </w:t>
      </w:r>
      <w:r w:rsidR="00ED503A">
        <w:t xml:space="preserve">and </w:t>
      </w:r>
      <w:r w:rsidR="00ED503A">
        <w:rPr>
          <w:i/>
        </w:rPr>
        <w:t xml:space="preserve">reconciled </w:t>
      </w:r>
      <w:r w:rsidR="00466D2F">
        <w:rPr>
          <w:i/>
        </w:rPr>
        <w:t>mankind</w:t>
      </w:r>
      <w:r w:rsidR="00ED503A">
        <w:t xml:space="preserve"> to </w:t>
      </w:r>
      <w:r w:rsidR="00466D2F">
        <w:t>Himself</w:t>
      </w:r>
      <w:r w:rsidR="00ED503A">
        <w:rPr>
          <w:i/>
        </w:rPr>
        <w:t xml:space="preserve">, </w:t>
      </w:r>
      <w:r w:rsidR="00ED503A">
        <w:rPr>
          <w:u w:val="single"/>
        </w:rPr>
        <w:t>Eph.2</w:t>
      </w:r>
      <w:proofErr w:type="gramStart"/>
      <w:r w:rsidR="00ED503A">
        <w:rPr>
          <w:u w:val="single"/>
        </w:rPr>
        <w:t>:11</w:t>
      </w:r>
      <w:proofErr w:type="gramEnd"/>
      <w:r w:rsidR="00ED503A">
        <w:rPr>
          <w:u w:val="single"/>
        </w:rPr>
        <w:t>-22</w:t>
      </w:r>
      <w:r w:rsidR="00ED503A">
        <w:t xml:space="preserve">. </w:t>
      </w:r>
      <w:r>
        <w:t xml:space="preserve"> </w:t>
      </w:r>
    </w:p>
    <w:p w14:paraId="3262EC7D" w14:textId="2A6E678F" w:rsidR="00055BF5" w:rsidRDefault="00FF3BD7" w:rsidP="00C601D8">
      <w:pPr>
        <w:spacing w:after="120"/>
        <w:rPr>
          <w:b/>
        </w:rPr>
      </w:pPr>
      <w:r>
        <w:rPr>
          <w:b/>
        </w:rPr>
        <w:t xml:space="preserve">II.  The </w:t>
      </w:r>
      <w:r>
        <w:rPr>
          <w:b/>
          <w:i/>
        </w:rPr>
        <w:t xml:space="preserve">Gospel </w:t>
      </w:r>
      <w:r>
        <w:rPr>
          <w:b/>
          <w:u w:val="single"/>
        </w:rPr>
        <w:t>is</w:t>
      </w:r>
      <w:r>
        <w:rPr>
          <w:b/>
        </w:rPr>
        <w:t xml:space="preserve"> </w:t>
      </w:r>
      <w:r w:rsidR="00F974C5">
        <w:rPr>
          <w:b/>
        </w:rPr>
        <w:t xml:space="preserve">still </w:t>
      </w:r>
      <w:r>
        <w:rPr>
          <w:b/>
        </w:rPr>
        <w:t xml:space="preserve">Good News </w:t>
      </w:r>
      <w:r w:rsidR="00F974C5">
        <w:rPr>
          <w:b/>
          <w:i/>
        </w:rPr>
        <w:t xml:space="preserve">now </w:t>
      </w:r>
      <w:bookmarkStart w:id="0" w:name="_GoBack"/>
      <w:bookmarkEnd w:id="0"/>
      <w:r>
        <w:rPr>
          <w:b/>
        </w:rPr>
        <w:t>because:</w:t>
      </w:r>
    </w:p>
    <w:p w14:paraId="1817518D" w14:textId="36744425" w:rsidR="00FF3BD7" w:rsidRDefault="00CE7C7F" w:rsidP="00CE7C7F">
      <w:pPr>
        <w:pStyle w:val="ListParagraph"/>
        <w:numPr>
          <w:ilvl w:val="0"/>
          <w:numId w:val="2"/>
        </w:numPr>
        <w:spacing w:after="120"/>
        <w:contextualSpacing w:val="0"/>
        <w:rPr>
          <w:b/>
        </w:rPr>
      </w:pPr>
      <w:r>
        <w:rPr>
          <w:b/>
        </w:rPr>
        <w:t xml:space="preserve">It provides </w:t>
      </w:r>
      <w:r>
        <w:rPr>
          <w:b/>
          <w:i/>
        </w:rPr>
        <w:t xml:space="preserve">complete/total forgiveness, </w:t>
      </w:r>
      <w:r>
        <w:rPr>
          <w:b/>
          <w:u w:val="single"/>
        </w:rPr>
        <w:t>1Cor.6</w:t>
      </w:r>
      <w:proofErr w:type="gramStart"/>
      <w:r>
        <w:rPr>
          <w:b/>
          <w:u w:val="single"/>
        </w:rPr>
        <w:t>:9</w:t>
      </w:r>
      <w:proofErr w:type="gramEnd"/>
      <w:r>
        <w:rPr>
          <w:b/>
          <w:u w:val="single"/>
        </w:rPr>
        <w:t>-11</w:t>
      </w:r>
      <w:r w:rsidR="00466D2F">
        <w:rPr>
          <w:b/>
        </w:rPr>
        <w:t>.</w:t>
      </w:r>
    </w:p>
    <w:p w14:paraId="4EA1F657" w14:textId="6BB2BA10" w:rsidR="00466D2F" w:rsidRPr="00466D2F" w:rsidRDefault="00466D2F" w:rsidP="00466D2F">
      <w:pPr>
        <w:spacing w:after="120"/>
        <w:ind w:left="720"/>
      </w:pPr>
      <w:r>
        <w:t xml:space="preserve">The nature or duration of depravity does not matter, for through the gospel, </w:t>
      </w:r>
      <w:r>
        <w:rPr>
          <w:i/>
        </w:rPr>
        <w:t xml:space="preserve">all </w:t>
      </w:r>
      <w:r>
        <w:t xml:space="preserve">sin can be </w:t>
      </w:r>
      <w:r>
        <w:rPr>
          <w:i/>
        </w:rPr>
        <w:t xml:space="preserve">washed away, </w:t>
      </w:r>
      <w:r>
        <w:rPr>
          <w:u w:val="single"/>
        </w:rPr>
        <w:t>Acts 22:16</w:t>
      </w:r>
      <w:r>
        <w:t xml:space="preserve">.  God’s </w:t>
      </w:r>
      <w:r>
        <w:rPr>
          <w:i/>
        </w:rPr>
        <w:t xml:space="preserve">grace </w:t>
      </w:r>
      <w:r>
        <w:t xml:space="preserve">is sufficient to </w:t>
      </w:r>
      <w:r>
        <w:rPr>
          <w:i/>
        </w:rPr>
        <w:t xml:space="preserve">redeem </w:t>
      </w:r>
      <w:r>
        <w:t xml:space="preserve">and </w:t>
      </w:r>
      <w:r>
        <w:rPr>
          <w:i/>
        </w:rPr>
        <w:t xml:space="preserve">purify </w:t>
      </w:r>
      <w:r>
        <w:t xml:space="preserve">applies to </w:t>
      </w:r>
      <w:r>
        <w:rPr>
          <w:i/>
        </w:rPr>
        <w:t xml:space="preserve">every lawless deed, </w:t>
      </w:r>
      <w:r>
        <w:rPr>
          <w:u w:val="single"/>
        </w:rPr>
        <w:t>Titus 2:11-14</w:t>
      </w:r>
      <w:r>
        <w:t xml:space="preserve">. </w:t>
      </w:r>
    </w:p>
    <w:p w14:paraId="51A05567" w14:textId="5956E3C2" w:rsidR="00CE7C7F" w:rsidRDefault="00CE7C7F" w:rsidP="00CE7C7F">
      <w:pPr>
        <w:pStyle w:val="ListParagraph"/>
        <w:numPr>
          <w:ilvl w:val="0"/>
          <w:numId w:val="2"/>
        </w:numPr>
        <w:spacing w:after="120"/>
        <w:contextualSpacing w:val="0"/>
        <w:rPr>
          <w:b/>
        </w:rPr>
      </w:pPr>
      <w:r>
        <w:rPr>
          <w:b/>
        </w:rPr>
        <w:t xml:space="preserve">It provides </w:t>
      </w:r>
      <w:r>
        <w:rPr>
          <w:b/>
          <w:i/>
        </w:rPr>
        <w:t xml:space="preserve">complete/total access to God, </w:t>
      </w:r>
      <w:r>
        <w:rPr>
          <w:b/>
          <w:u w:val="single"/>
        </w:rPr>
        <w:t>Heb.4</w:t>
      </w:r>
      <w:proofErr w:type="gramStart"/>
      <w:r>
        <w:rPr>
          <w:b/>
          <w:u w:val="single"/>
        </w:rPr>
        <w:t>:14</w:t>
      </w:r>
      <w:proofErr w:type="gramEnd"/>
      <w:r>
        <w:rPr>
          <w:b/>
          <w:u w:val="single"/>
        </w:rPr>
        <w:t>-1</w:t>
      </w:r>
      <w:r w:rsidR="00947A3B">
        <w:rPr>
          <w:b/>
          <w:u w:val="single"/>
        </w:rPr>
        <w:t>6</w:t>
      </w:r>
      <w:r w:rsidR="00466D2F">
        <w:rPr>
          <w:b/>
        </w:rPr>
        <w:t>.</w:t>
      </w:r>
    </w:p>
    <w:p w14:paraId="4298D566" w14:textId="38DDB0BD" w:rsidR="00466D2F" w:rsidRDefault="00947A3B" w:rsidP="00947A3B">
      <w:pPr>
        <w:spacing w:after="120"/>
        <w:ind w:left="720"/>
      </w:pPr>
      <w:r>
        <w:t xml:space="preserve">Under the Law, the Jew was (rightfully) </w:t>
      </w:r>
      <w:r>
        <w:rPr>
          <w:i/>
        </w:rPr>
        <w:t xml:space="preserve">afraid </w:t>
      </w:r>
      <w:r>
        <w:t xml:space="preserve">of God.  He was told </w:t>
      </w:r>
      <w:r>
        <w:rPr>
          <w:i/>
        </w:rPr>
        <w:t xml:space="preserve">not to go near the mountain </w:t>
      </w:r>
      <w:r>
        <w:t xml:space="preserve">under penalty of death while Moses was receiving the Law.  Under the Law’s restrictions, </w:t>
      </w:r>
      <w:r>
        <w:rPr>
          <w:i/>
        </w:rPr>
        <w:t xml:space="preserve">only the high priest </w:t>
      </w:r>
      <w:r>
        <w:t xml:space="preserve">could go near the presence of God in the </w:t>
      </w:r>
      <w:r>
        <w:rPr>
          <w:i/>
        </w:rPr>
        <w:t xml:space="preserve">Holy of Holies, </w:t>
      </w:r>
      <w:r>
        <w:t xml:space="preserve">and then </w:t>
      </w:r>
      <w:r>
        <w:rPr>
          <w:i/>
        </w:rPr>
        <w:t xml:space="preserve">only once a year, </w:t>
      </w:r>
      <w:r>
        <w:t xml:space="preserve">and </w:t>
      </w:r>
      <w:r>
        <w:rPr>
          <w:i/>
        </w:rPr>
        <w:t xml:space="preserve">not without a blood sacrifice, </w:t>
      </w:r>
      <w:r>
        <w:rPr>
          <w:u w:val="single"/>
        </w:rPr>
        <w:t>cf. Heb.9</w:t>
      </w:r>
      <w:proofErr w:type="gramStart"/>
      <w:r>
        <w:rPr>
          <w:u w:val="single"/>
        </w:rPr>
        <w:t>:1</w:t>
      </w:r>
      <w:proofErr w:type="gramEnd"/>
      <w:r>
        <w:rPr>
          <w:u w:val="single"/>
        </w:rPr>
        <w:t>-7</w:t>
      </w:r>
      <w:r>
        <w:t xml:space="preserve">.  But through Jesus and His gospel, such restrictions were </w:t>
      </w:r>
      <w:r>
        <w:lastRenderedPageBreak/>
        <w:t xml:space="preserve">removed, </w:t>
      </w:r>
      <w:r>
        <w:rPr>
          <w:u w:val="single"/>
        </w:rPr>
        <w:t>vv.11-14</w:t>
      </w:r>
      <w:r>
        <w:t xml:space="preserve">; and we are all made </w:t>
      </w:r>
      <w:r>
        <w:rPr>
          <w:i/>
        </w:rPr>
        <w:t xml:space="preserve">priests </w:t>
      </w:r>
      <w:r>
        <w:t>(</w:t>
      </w:r>
      <w:r>
        <w:rPr>
          <w:u w:val="single"/>
        </w:rPr>
        <w:t>1Pet.2</w:t>
      </w:r>
      <w:proofErr w:type="gramStart"/>
      <w:r>
        <w:rPr>
          <w:u w:val="single"/>
        </w:rPr>
        <w:t>:9</w:t>
      </w:r>
      <w:proofErr w:type="gramEnd"/>
      <w:r>
        <w:t xml:space="preserve">), allowing </w:t>
      </w:r>
      <w:r>
        <w:rPr>
          <w:i/>
        </w:rPr>
        <w:t xml:space="preserve">personal access </w:t>
      </w:r>
      <w:r>
        <w:t xml:space="preserve">to God, </w:t>
      </w:r>
      <w:r>
        <w:rPr>
          <w:u w:val="single"/>
        </w:rPr>
        <w:t>10:19-</w:t>
      </w:r>
      <w:r w:rsidR="00C8187E">
        <w:rPr>
          <w:u w:val="single"/>
        </w:rPr>
        <w:t>22</w:t>
      </w:r>
      <w:r w:rsidR="00C8187E">
        <w:t xml:space="preserve">.  </w:t>
      </w:r>
    </w:p>
    <w:p w14:paraId="2BD206FF" w14:textId="54C55C5D" w:rsidR="00C8187E" w:rsidRDefault="00C8187E" w:rsidP="00C8187E">
      <w:pPr>
        <w:spacing w:after="120"/>
        <w:rPr>
          <w:b/>
        </w:rPr>
      </w:pPr>
      <w:r>
        <w:rPr>
          <w:b/>
        </w:rPr>
        <w:t>III. Conclusions</w:t>
      </w:r>
    </w:p>
    <w:p w14:paraId="3363314A" w14:textId="1521E8BC" w:rsidR="00C8187E" w:rsidRDefault="00C8187E" w:rsidP="00C8187E">
      <w:pPr>
        <w:spacing w:after="120"/>
        <w:ind w:left="360"/>
        <w:rPr>
          <w:b/>
        </w:rPr>
      </w:pPr>
      <w:r>
        <w:rPr>
          <w:b/>
        </w:rPr>
        <w:t xml:space="preserve">While it is certainly true that the gospel is the </w:t>
      </w:r>
      <w:r>
        <w:rPr>
          <w:b/>
          <w:i/>
        </w:rPr>
        <w:t xml:space="preserve">sword of truth/Spirit </w:t>
      </w:r>
      <w:r>
        <w:rPr>
          <w:b/>
        </w:rPr>
        <w:t xml:space="preserve">that </w:t>
      </w:r>
      <w:r w:rsidRPr="00C8187E">
        <w:rPr>
          <w:b/>
          <w:i/>
        </w:rPr>
        <w:t xml:space="preserve">divides </w:t>
      </w:r>
      <w:r>
        <w:rPr>
          <w:b/>
        </w:rPr>
        <w:t>adherents from the world (</w:t>
      </w:r>
      <w:r>
        <w:rPr>
          <w:b/>
          <w:u w:val="single"/>
        </w:rPr>
        <w:t>Luke 12:51-53</w:t>
      </w:r>
      <w:r>
        <w:rPr>
          <w:b/>
        </w:rPr>
        <w:t xml:space="preserve">), and even </w:t>
      </w:r>
      <w:r>
        <w:rPr>
          <w:b/>
          <w:i/>
        </w:rPr>
        <w:t xml:space="preserve">lays bare </w:t>
      </w:r>
      <w:r>
        <w:rPr>
          <w:b/>
        </w:rPr>
        <w:t xml:space="preserve">our </w:t>
      </w:r>
      <w:r>
        <w:rPr>
          <w:b/>
          <w:i/>
        </w:rPr>
        <w:t xml:space="preserve">thoughts and intentions </w:t>
      </w:r>
      <w:r>
        <w:rPr>
          <w:b/>
        </w:rPr>
        <w:t>(</w:t>
      </w:r>
      <w:r>
        <w:rPr>
          <w:b/>
          <w:u w:val="single"/>
        </w:rPr>
        <w:t>Heb.4</w:t>
      </w:r>
      <w:proofErr w:type="gramStart"/>
      <w:r>
        <w:rPr>
          <w:b/>
          <w:u w:val="single"/>
        </w:rPr>
        <w:t>:12</w:t>
      </w:r>
      <w:proofErr w:type="gramEnd"/>
      <w:r>
        <w:rPr>
          <w:b/>
        </w:rPr>
        <w:t>)</w:t>
      </w:r>
      <w:r>
        <w:rPr>
          <w:b/>
          <w:i/>
        </w:rPr>
        <w:t xml:space="preserve">, </w:t>
      </w:r>
    </w:p>
    <w:p w14:paraId="480528A8" w14:textId="33A8CE15" w:rsidR="00C8187E" w:rsidRPr="00C8187E" w:rsidRDefault="00C8187E" w:rsidP="00C8187E">
      <w:pPr>
        <w:spacing w:after="120"/>
        <w:ind w:left="360"/>
        <w:rPr>
          <w:b/>
        </w:rPr>
      </w:pPr>
      <w:r>
        <w:rPr>
          <w:b/>
        </w:rPr>
        <w:t xml:space="preserve">It is also true that it is the </w:t>
      </w:r>
      <w:r>
        <w:rPr>
          <w:b/>
          <w:i/>
        </w:rPr>
        <w:t xml:space="preserve">good news </w:t>
      </w:r>
      <w:r>
        <w:rPr>
          <w:b/>
        </w:rPr>
        <w:t xml:space="preserve">as </w:t>
      </w:r>
      <w:r>
        <w:rPr>
          <w:b/>
          <w:u w:val="single"/>
        </w:rPr>
        <w:t>the</w:t>
      </w:r>
      <w:r>
        <w:rPr>
          <w:b/>
        </w:rPr>
        <w:t xml:space="preserve"> source of </w:t>
      </w:r>
      <w:r>
        <w:rPr>
          <w:b/>
          <w:i/>
        </w:rPr>
        <w:t xml:space="preserve">peace on earth, and goodwill </w:t>
      </w:r>
      <w:r>
        <w:rPr>
          <w:b/>
        </w:rPr>
        <w:t xml:space="preserve">to all of mankind, </w:t>
      </w:r>
      <w:r>
        <w:rPr>
          <w:b/>
          <w:u w:val="single"/>
        </w:rPr>
        <w:t>Luke 2:8-11</w:t>
      </w:r>
      <w:r>
        <w:rPr>
          <w:b/>
        </w:rPr>
        <w:t xml:space="preserve">. </w:t>
      </w:r>
    </w:p>
    <w:sectPr w:rsidR="00C8187E" w:rsidRPr="00C8187E" w:rsidSect="00C81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0F81E" w14:textId="77777777" w:rsidR="00947A3B" w:rsidRDefault="00947A3B" w:rsidP="00806618">
      <w:r>
        <w:separator/>
      </w:r>
    </w:p>
  </w:endnote>
  <w:endnote w:type="continuationSeparator" w:id="0">
    <w:p w14:paraId="21F674DE" w14:textId="77777777" w:rsidR="00947A3B" w:rsidRDefault="00947A3B" w:rsidP="0080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93FB1" w14:textId="77777777" w:rsidR="00947A3B" w:rsidRDefault="00947A3B" w:rsidP="00806618">
      <w:r>
        <w:separator/>
      </w:r>
    </w:p>
  </w:footnote>
  <w:footnote w:type="continuationSeparator" w:id="0">
    <w:p w14:paraId="0F91C16D" w14:textId="77777777" w:rsidR="00947A3B" w:rsidRDefault="00947A3B" w:rsidP="008066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49B1"/>
    <w:multiLevelType w:val="hybridMultilevel"/>
    <w:tmpl w:val="44FAA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B126F"/>
    <w:multiLevelType w:val="hybridMultilevel"/>
    <w:tmpl w:val="C330A3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D8"/>
    <w:rsid w:val="00055BF5"/>
    <w:rsid w:val="00466D2F"/>
    <w:rsid w:val="00544901"/>
    <w:rsid w:val="00806618"/>
    <w:rsid w:val="00824798"/>
    <w:rsid w:val="00947A3B"/>
    <w:rsid w:val="00A96C92"/>
    <w:rsid w:val="00C601D8"/>
    <w:rsid w:val="00C8187E"/>
    <w:rsid w:val="00CE7C7F"/>
    <w:rsid w:val="00ED503A"/>
    <w:rsid w:val="00F974C5"/>
    <w:rsid w:val="00FF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90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511</Words>
  <Characters>2913</Characters>
  <Application>Microsoft Macintosh Word</Application>
  <DocSecurity>0</DocSecurity>
  <Lines>24</Lines>
  <Paragraphs>6</Paragraphs>
  <ScaleCrop>false</ScaleCrop>
  <Company>Southside Church of Christ</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2019-03-24T09:50:00Z</dcterms:created>
  <dcterms:modified xsi:type="dcterms:W3CDTF">2019-03-27T15:49:00Z</dcterms:modified>
</cp:coreProperties>
</file>