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AC45F" w14:textId="77777777" w:rsidR="00AB6DA4" w:rsidRDefault="00CF215E" w:rsidP="00260E8D">
      <w:pPr>
        <w:spacing w:after="120"/>
        <w:jc w:val="center"/>
        <w:rPr>
          <w:b/>
        </w:rPr>
      </w:pPr>
      <w:bookmarkStart w:id="0" w:name="_GoBack"/>
      <w:bookmarkEnd w:id="0"/>
      <w:r>
        <w:rPr>
          <w:b/>
        </w:rPr>
        <w:t>Souls don’t have…</w:t>
      </w:r>
    </w:p>
    <w:p w14:paraId="62FC6EC4" w14:textId="77777777" w:rsidR="00CF215E" w:rsidRDefault="00CF215E" w:rsidP="00CF215E">
      <w:pPr>
        <w:spacing w:after="120"/>
      </w:pPr>
      <w:r>
        <w:rPr>
          <w:b/>
        </w:rPr>
        <w:t xml:space="preserve">Genders.  </w:t>
      </w:r>
      <w:r>
        <w:t xml:space="preserve">Don’t get ahead of me here, please.  I’m not begging the question of whether resurrected souls are “male” or “female” thus bearing some recognizable semblance of their former state- Jesus said they are like </w:t>
      </w:r>
      <w:r>
        <w:rPr>
          <w:i/>
        </w:rPr>
        <w:t xml:space="preserve">“angels in heaven” </w:t>
      </w:r>
      <w:r>
        <w:t>(</w:t>
      </w:r>
      <w:r>
        <w:rPr>
          <w:u w:val="single"/>
        </w:rPr>
        <w:t>Matt.22</w:t>
      </w:r>
      <w:proofErr w:type="gramStart"/>
      <w:r>
        <w:rPr>
          <w:u w:val="single"/>
        </w:rPr>
        <w:t>:28</w:t>
      </w:r>
      <w:proofErr w:type="gramEnd"/>
      <w:r>
        <w:rPr>
          <w:u w:val="single"/>
        </w:rPr>
        <w:t>-30ff</w:t>
      </w:r>
      <w:r>
        <w:t xml:space="preserve">), and such must suffice.  Instead, consider </w:t>
      </w:r>
      <w:r>
        <w:rPr>
          <w:u w:val="single"/>
        </w:rPr>
        <w:t>Gal.3</w:t>
      </w:r>
      <w:proofErr w:type="gramStart"/>
      <w:r>
        <w:rPr>
          <w:u w:val="single"/>
        </w:rPr>
        <w:t>:28</w:t>
      </w:r>
      <w:proofErr w:type="gramEnd"/>
      <w:r>
        <w:t xml:space="preserve">, “… </w:t>
      </w:r>
      <w:r>
        <w:rPr>
          <w:i/>
        </w:rPr>
        <w:t xml:space="preserve">there is neither male nor female, for you are all one in Christ Jesus” </w:t>
      </w:r>
      <w:r>
        <w:t xml:space="preserve">to understand that to God and in Christ, </w:t>
      </w:r>
      <w:r w:rsidR="00D40836">
        <w:t>your gender</w:t>
      </w:r>
      <w:r>
        <w:t xml:space="preserve"> does</w:t>
      </w:r>
      <w:r w:rsidR="00D40836">
        <w:t xml:space="preserve"> not matter </w:t>
      </w:r>
      <w:r>
        <w:t xml:space="preserve">relative to your soul.  Everyone has </w:t>
      </w:r>
      <w:r w:rsidR="00D40836">
        <w:t>a soul</w:t>
      </w:r>
      <w:r>
        <w:t xml:space="preserve"> that is precious to God. </w:t>
      </w:r>
    </w:p>
    <w:p w14:paraId="09323185" w14:textId="77777777" w:rsidR="00CF215E" w:rsidRDefault="00CF215E" w:rsidP="00CF215E">
      <w:pPr>
        <w:spacing w:after="120"/>
      </w:pPr>
      <w:r>
        <w:rPr>
          <w:b/>
        </w:rPr>
        <w:t>Nationalities</w:t>
      </w:r>
      <w:r w:rsidR="00D40836">
        <w:rPr>
          <w:b/>
        </w:rPr>
        <w:t xml:space="preserve">/Ethnicities.  </w:t>
      </w:r>
      <w:r w:rsidR="00D40836">
        <w:t xml:space="preserve">You’ve likely heard the phrase, “red-blooded American,” what human being bleeds another color blood?  The point is that although humans have long divided and separated themselves over skin color, geographic origins, and national borders, souls have no such distinctions.  Again, note </w:t>
      </w:r>
      <w:r w:rsidR="00D40836">
        <w:rPr>
          <w:u w:val="single"/>
        </w:rPr>
        <w:t>Gal.3</w:t>
      </w:r>
      <w:proofErr w:type="gramStart"/>
      <w:r w:rsidR="00D40836">
        <w:rPr>
          <w:u w:val="single"/>
        </w:rPr>
        <w:t>:28</w:t>
      </w:r>
      <w:proofErr w:type="gramEnd"/>
      <w:r w:rsidR="00D40836">
        <w:t xml:space="preserve">, </w:t>
      </w:r>
      <w:r w:rsidR="00D40836">
        <w:rPr>
          <w:i/>
        </w:rPr>
        <w:t xml:space="preserve">“There is neither Jew nor Greek… for you are all one in Christ Jesus.”  </w:t>
      </w:r>
      <w:r w:rsidR="00D40836">
        <w:t xml:space="preserve">You see, God doesn’t care to whom or where you were born or where your body resides, as long as your </w:t>
      </w:r>
      <w:r w:rsidR="00D40836">
        <w:rPr>
          <w:i/>
        </w:rPr>
        <w:t xml:space="preserve">“citizenship is in heaven,” </w:t>
      </w:r>
      <w:r w:rsidR="00D40836">
        <w:rPr>
          <w:u w:val="single"/>
        </w:rPr>
        <w:t>Phil.3</w:t>
      </w:r>
      <w:proofErr w:type="gramStart"/>
      <w:r w:rsidR="00D40836">
        <w:rPr>
          <w:u w:val="single"/>
        </w:rPr>
        <w:t>:20</w:t>
      </w:r>
      <w:proofErr w:type="gramEnd"/>
      <w:r w:rsidR="00D40836">
        <w:t xml:space="preserve">. </w:t>
      </w:r>
    </w:p>
    <w:p w14:paraId="65A26666" w14:textId="77777777" w:rsidR="00C92AF9" w:rsidRDefault="00C92AF9" w:rsidP="00CF215E">
      <w:pPr>
        <w:spacing w:after="120"/>
      </w:pPr>
      <w:r>
        <w:rPr>
          <w:b/>
        </w:rPr>
        <w:t xml:space="preserve">Bank Accounts.  </w:t>
      </w:r>
      <w:r>
        <w:t xml:space="preserve">Yes, I am well aware of what </w:t>
      </w:r>
      <w:r>
        <w:rPr>
          <w:u w:val="single"/>
        </w:rPr>
        <w:t>Matt.6</w:t>
      </w:r>
      <w:proofErr w:type="gramStart"/>
      <w:r>
        <w:rPr>
          <w:u w:val="single"/>
        </w:rPr>
        <w:t>:20</w:t>
      </w:r>
      <w:proofErr w:type="gramEnd"/>
      <w:r>
        <w:t xml:space="preserve"> says about </w:t>
      </w:r>
      <w:r>
        <w:rPr>
          <w:i/>
        </w:rPr>
        <w:t xml:space="preserve">“laying up treasures in heaven.”  </w:t>
      </w:r>
      <w:r>
        <w:t xml:space="preserve">But my point is that </w:t>
      </w:r>
      <w:r>
        <w:rPr>
          <w:i/>
        </w:rPr>
        <w:t xml:space="preserve">earthly bodies </w:t>
      </w:r>
      <w:r>
        <w:t xml:space="preserve">have “bank accounts” while </w:t>
      </w:r>
      <w:r>
        <w:rPr>
          <w:i/>
        </w:rPr>
        <w:t xml:space="preserve">souls </w:t>
      </w:r>
      <w:r>
        <w:t xml:space="preserve">do not.  Think about the </w:t>
      </w:r>
      <w:r>
        <w:rPr>
          <w:i/>
        </w:rPr>
        <w:t xml:space="preserve">“rich man” </w:t>
      </w:r>
      <w:r>
        <w:t xml:space="preserve">and </w:t>
      </w:r>
      <w:r>
        <w:rPr>
          <w:i/>
        </w:rPr>
        <w:t xml:space="preserve">“Lazarus” </w:t>
      </w:r>
      <w:r>
        <w:t xml:space="preserve">from </w:t>
      </w:r>
      <w:r>
        <w:rPr>
          <w:u w:val="single"/>
        </w:rPr>
        <w:t>Luke 16:19-20ff</w:t>
      </w:r>
      <w:r>
        <w:t xml:space="preserve"> for a moment.  The former amassed </w:t>
      </w:r>
      <w:r>
        <w:rPr>
          <w:i/>
        </w:rPr>
        <w:t xml:space="preserve">earthly wealth </w:t>
      </w:r>
      <w:r>
        <w:t xml:space="preserve">while the latter had </w:t>
      </w:r>
      <w:r>
        <w:rPr>
          <w:i/>
        </w:rPr>
        <w:t xml:space="preserve">nothing of earthly value.  </w:t>
      </w:r>
      <w:r>
        <w:t xml:space="preserve">But the “fortunes” of their souls were not tied either with or to these earthly stocks, bonds, or weights.  Such temporal wealth- or the lack of </w:t>
      </w:r>
      <w:proofErr w:type="gramStart"/>
      <w:r>
        <w:t>it,</w:t>
      </w:r>
      <w:proofErr w:type="gramEnd"/>
      <w:r>
        <w:t xml:space="preserve"> matters not in the eternal “home of the soul.” </w:t>
      </w:r>
    </w:p>
    <w:p w14:paraId="223F41E8" w14:textId="77777777" w:rsidR="00D40836" w:rsidRDefault="00FC33DC" w:rsidP="00CF215E">
      <w:pPr>
        <w:spacing w:after="120"/>
      </w:pPr>
      <w:r>
        <w:rPr>
          <w:b/>
        </w:rPr>
        <w:t>Expiration Dates</w:t>
      </w:r>
      <w:r w:rsidR="00C92AF9">
        <w:rPr>
          <w:b/>
        </w:rPr>
        <w:t xml:space="preserve">. </w:t>
      </w:r>
      <w:r w:rsidR="00C92AF9">
        <w:t xml:space="preserve"> Every </w:t>
      </w:r>
      <w:r w:rsidR="00C92AF9">
        <w:rPr>
          <w:i/>
        </w:rPr>
        <w:t xml:space="preserve">body </w:t>
      </w:r>
      <w:r w:rsidR="00C92AF9">
        <w:t xml:space="preserve">has a </w:t>
      </w:r>
      <w:r>
        <w:t xml:space="preserve">“beginning” date and an “ending” date- a </w:t>
      </w:r>
      <w:r>
        <w:rPr>
          <w:i/>
        </w:rPr>
        <w:t xml:space="preserve">birthday </w:t>
      </w:r>
      <w:r>
        <w:t xml:space="preserve">and a </w:t>
      </w:r>
      <w:proofErr w:type="spellStart"/>
      <w:r>
        <w:rPr>
          <w:i/>
        </w:rPr>
        <w:t>deathday</w:t>
      </w:r>
      <w:proofErr w:type="spellEnd"/>
      <w:r>
        <w:rPr>
          <w:i/>
        </w:rPr>
        <w:t xml:space="preserve"> </w:t>
      </w:r>
      <w:r>
        <w:t xml:space="preserve">to be blunt.  </w:t>
      </w:r>
      <w:r w:rsidR="00435E94">
        <w:t xml:space="preserve">While we may debate and disagree about a </w:t>
      </w:r>
      <w:r w:rsidR="00435E94">
        <w:rPr>
          <w:i/>
        </w:rPr>
        <w:t xml:space="preserve">soul’s </w:t>
      </w:r>
      <w:r w:rsidR="00435E94">
        <w:t xml:space="preserve">“beginning” date, most folks understand that, unlike the </w:t>
      </w:r>
      <w:r w:rsidR="00435E94">
        <w:rPr>
          <w:i/>
        </w:rPr>
        <w:t xml:space="preserve">body, </w:t>
      </w:r>
      <w:r w:rsidR="00435E94">
        <w:t xml:space="preserve">the soul has no </w:t>
      </w:r>
      <w:r w:rsidR="00435E94">
        <w:rPr>
          <w:i/>
        </w:rPr>
        <w:t xml:space="preserve">expiration date.  </w:t>
      </w:r>
      <w:r w:rsidR="00435E94">
        <w:t xml:space="preserve">It is that divine part of each one us that </w:t>
      </w:r>
      <w:r w:rsidR="00435E94">
        <w:rPr>
          <w:i/>
        </w:rPr>
        <w:t xml:space="preserve">lives </w:t>
      </w:r>
      <w:r w:rsidR="00435E94">
        <w:t xml:space="preserve">even if/when the body </w:t>
      </w:r>
      <w:r w:rsidR="00435E94">
        <w:rPr>
          <w:i/>
        </w:rPr>
        <w:t xml:space="preserve">dies, </w:t>
      </w:r>
      <w:r w:rsidR="00435E94">
        <w:rPr>
          <w:u w:val="single"/>
        </w:rPr>
        <w:t>John 5:28-29</w:t>
      </w:r>
      <w:proofErr w:type="gramStart"/>
      <w:r w:rsidR="00435E94">
        <w:rPr>
          <w:u w:val="single"/>
        </w:rPr>
        <w:t>;</w:t>
      </w:r>
      <w:proofErr w:type="gramEnd"/>
      <w:r w:rsidR="00435E94">
        <w:rPr>
          <w:u w:val="single"/>
        </w:rPr>
        <w:t xml:space="preserve"> 11:25</w:t>
      </w:r>
      <w:r w:rsidR="00435E94">
        <w:t xml:space="preserve">.  </w:t>
      </w:r>
    </w:p>
    <w:p w14:paraId="6FD01581" w14:textId="77777777" w:rsidR="00435E94" w:rsidRDefault="00435E94" w:rsidP="00CF215E">
      <w:pPr>
        <w:spacing w:after="120"/>
      </w:pPr>
      <w:r>
        <w:t>From these things let’s draw out a few (hopefully) salient points:</w:t>
      </w:r>
    </w:p>
    <w:p w14:paraId="1CD5E6DC" w14:textId="77777777" w:rsidR="00435E94" w:rsidRDefault="00435E94" w:rsidP="00260E8D">
      <w:pPr>
        <w:pStyle w:val="ListParagraph"/>
        <w:numPr>
          <w:ilvl w:val="0"/>
          <w:numId w:val="1"/>
        </w:numPr>
        <w:spacing w:after="120"/>
        <w:contextualSpacing w:val="0"/>
      </w:pPr>
      <w:r>
        <w:t xml:space="preserve">While God animates our </w:t>
      </w:r>
      <w:r>
        <w:rPr>
          <w:i/>
        </w:rPr>
        <w:t xml:space="preserve">bodies </w:t>
      </w:r>
      <w:r>
        <w:t xml:space="preserve">with “life,” it is our </w:t>
      </w:r>
      <w:r>
        <w:rPr>
          <w:i/>
        </w:rPr>
        <w:t xml:space="preserve">souls </w:t>
      </w:r>
      <w:r>
        <w:t xml:space="preserve">that He most wants to have </w:t>
      </w:r>
      <w:r>
        <w:rPr>
          <w:i/>
        </w:rPr>
        <w:t xml:space="preserve">“life,” </w:t>
      </w:r>
      <w:r>
        <w:rPr>
          <w:u w:val="single"/>
        </w:rPr>
        <w:t>John 10:10b</w:t>
      </w:r>
      <w:r>
        <w:t xml:space="preserve">. </w:t>
      </w:r>
    </w:p>
    <w:p w14:paraId="5506361A" w14:textId="77777777" w:rsidR="00435E94" w:rsidRDefault="00435E94" w:rsidP="00260E8D">
      <w:pPr>
        <w:pStyle w:val="ListParagraph"/>
        <w:numPr>
          <w:ilvl w:val="0"/>
          <w:numId w:val="1"/>
        </w:numPr>
        <w:spacing w:after="120"/>
        <w:contextualSpacing w:val="0"/>
      </w:pPr>
      <w:r>
        <w:t xml:space="preserve">While God </w:t>
      </w:r>
      <w:proofErr w:type="gramStart"/>
      <w:r>
        <w:t xml:space="preserve">sees </w:t>
      </w:r>
      <w:r w:rsidR="00260E8D">
        <w:t xml:space="preserve"> our</w:t>
      </w:r>
      <w:proofErr w:type="gramEnd"/>
      <w:r w:rsidR="00260E8D">
        <w:t xml:space="preserve"> </w:t>
      </w:r>
      <w:r>
        <w:rPr>
          <w:i/>
        </w:rPr>
        <w:t xml:space="preserve">bodies </w:t>
      </w:r>
      <w:r>
        <w:t>and what is done in and with them, He wants</w:t>
      </w:r>
      <w:r w:rsidR="00260E8D">
        <w:t xml:space="preserve"> our</w:t>
      </w:r>
      <w:r>
        <w:t xml:space="preserve"> </w:t>
      </w:r>
      <w:r>
        <w:rPr>
          <w:i/>
        </w:rPr>
        <w:t xml:space="preserve">souls, </w:t>
      </w:r>
      <w:r>
        <w:rPr>
          <w:u w:val="single"/>
        </w:rPr>
        <w:t>Jas.4:5</w:t>
      </w:r>
      <w:r>
        <w:t xml:space="preserve">.  </w:t>
      </w:r>
    </w:p>
    <w:p w14:paraId="6A56556A" w14:textId="77777777" w:rsidR="00435E94" w:rsidRDefault="00745324" w:rsidP="00260E8D">
      <w:pPr>
        <w:pStyle w:val="ListParagraph"/>
        <w:numPr>
          <w:ilvl w:val="0"/>
          <w:numId w:val="1"/>
        </w:numPr>
        <w:spacing w:after="120"/>
        <w:contextualSpacing w:val="0"/>
      </w:pPr>
      <w:r>
        <w:t xml:space="preserve">While God </w:t>
      </w:r>
      <w:r>
        <w:rPr>
          <w:i/>
        </w:rPr>
        <w:t xml:space="preserve">values </w:t>
      </w:r>
      <w:r>
        <w:t xml:space="preserve">“life” as the Giver of it, there is NOTHING more </w:t>
      </w:r>
      <w:r>
        <w:rPr>
          <w:i/>
        </w:rPr>
        <w:t xml:space="preserve">valuable </w:t>
      </w:r>
      <w:r>
        <w:t xml:space="preserve">that </w:t>
      </w:r>
      <w:r w:rsidR="00260E8D">
        <w:t>He</w:t>
      </w:r>
      <w:r>
        <w:t xml:space="preserve"> has </w:t>
      </w:r>
      <w:r w:rsidR="00260E8D">
        <w:t xml:space="preserve">provided </w:t>
      </w:r>
      <w:r>
        <w:t xml:space="preserve">than our </w:t>
      </w:r>
      <w:r>
        <w:rPr>
          <w:i/>
        </w:rPr>
        <w:t xml:space="preserve">souls, </w:t>
      </w:r>
      <w:r>
        <w:rPr>
          <w:u w:val="single"/>
        </w:rPr>
        <w:t>Matt.16</w:t>
      </w:r>
      <w:proofErr w:type="gramStart"/>
      <w:r>
        <w:rPr>
          <w:u w:val="single"/>
        </w:rPr>
        <w:t>:26</w:t>
      </w:r>
      <w:proofErr w:type="gramEnd"/>
      <w:r>
        <w:t xml:space="preserve">.  </w:t>
      </w:r>
    </w:p>
    <w:p w14:paraId="0D17B8C6" w14:textId="77777777" w:rsidR="00745324" w:rsidRDefault="00745324" w:rsidP="00745324">
      <w:pPr>
        <w:spacing w:after="120"/>
      </w:pPr>
      <w:r>
        <w:t>Thus, we should strive to:</w:t>
      </w:r>
    </w:p>
    <w:p w14:paraId="621841AB" w14:textId="77777777" w:rsidR="00745324" w:rsidRDefault="00745324" w:rsidP="00260E8D">
      <w:pPr>
        <w:pStyle w:val="ListParagraph"/>
        <w:numPr>
          <w:ilvl w:val="0"/>
          <w:numId w:val="2"/>
        </w:numPr>
        <w:spacing w:after="120"/>
        <w:contextualSpacing w:val="0"/>
      </w:pPr>
      <w:r>
        <w:t xml:space="preserve">Live “life” in such a way that sees </w:t>
      </w:r>
      <w:r>
        <w:rPr>
          <w:i/>
        </w:rPr>
        <w:t xml:space="preserve">souls </w:t>
      </w:r>
      <w:r>
        <w:t xml:space="preserve">regardless of gender, race, economic status, or age. </w:t>
      </w:r>
    </w:p>
    <w:p w14:paraId="579C30BC" w14:textId="77777777" w:rsidR="00745324" w:rsidRDefault="00745324" w:rsidP="00260E8D">
      <w:pPr>
        <w:pStyle w:val="ListParagraph"/>
        <w:numPr>
          <w:ilvl w:val="0"/>
          <w:numId w:val="2"/>
        </w:numPr>
        <w:spacing w:after="120"/>
        <w:contextualSpacing w:val="0"/>
      </w:pPr>
      <w:r>
        <w:t xml:space="preserve">Desire and work toward the returning of </w:t>
      </w:r>
      <w:r>
        <w:rPr>
          <w:i/>
        </w:rPr>
        <w:t xml:space="preserve">souls </w:t>
      </w:r>
      <w:r>
        <w:t>to God.</w:t>
      </w:r>
    </w:p>
    <w:p w14:paraId="1E06808E" w14:textId="77777777" w:rsidR="00745324" w:rsidRDefault="00745324" w:rsidP="00260E8D">
      <w:pPr>
        <w:pStyle w:val="ListParagraph"/>
        <w:numPr>
          <w:ilvl w:val="0"/>
          <w:numId w:val="2"/>
        </w:numPr>
        <w:spacing w:after="120"/>
        <w:contextualSpacing w:val="0"/>
      </w:pPr>
      <w:r>
        <w:t xml:space="preserve">Value our souls and the souls of others as the most precious </w:t>
      </w:r>
      <w:r w:rsidR="00260E8D">
        <w:t xml:space="preserve">gift God has given humankind. </w:t>
      </w:r>
      <w:r>
        <w:t xml:space="preserve"> </w:t>
      </w:r>
    </w:p>
    <w:p w14:paraId="7A7E7C68" w14:textId="77777777" w:rsidR="00260E8D" w:rsidRPr="000D2DBF" w:rsidRDefault="00260E8D" w:rsidP="00260E8D">
      <w:pPr>
        <w:spacing w:after="120"/>
      </w:pPr>
      <w:r w:rsidRPr="00260E8D">
        <w:rPr>
          <w:sz w:val="16"/>
        </w:rPr>
        <w:t xml:space="preserve">(Philip C. Strong; Southport Church of Christ; 7202 Madison Ave, Indianapolis, IN 46227; online at </w:t>
      </w:r>
      <w:r w:rsidRPr="00260E8D">
        <w:rPr>
          <w:sz w:val="16"/>
          <w:u w:val="single"/>
        </w:rPr>
        <w:t>southportcofc.org</w:t>
      </w:r>
      <w:r w:rsidRPr="00260E8D">
        <w:rPr>
          <w:sz w:val="16"/>
        </w:rPr>
        <w:t>)</w:t>
      </w:r>
    </w:p>
    <w:p w14:paraId="6177A428" w14:textId="77777777" w:rsidR="00260E8D" w:rsidRPr="00435E94" w:rsidRDefault="00260E8D" w:rsidP="00260E8D">
      <w:pPr>
        <w:spacing w:after="120"/>
      </w:pPr>
    </w:p>
    <w:sectPr w:rsidR="00260E8D" w:rsidRPr="00435E94" w:rsidSect="00DB4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92214"/>
    <w:multiLevelType w:val="hybridMultilevel"/>
    <w:tmpl w:val="03D41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8B1000"/>
    <w:multiLevelType w:val="hybridMultilevel"/>
    <w:tmpl w:val="FC4CA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5E"/>
    <w:rsid w:val="00260E8D"/>
    <w:rsid w:val="00435E94"/>
    <w:rsid w:val="004679D7"/>
    <w:rsid w:val="00745324"/>
    <w:rsid w:val="00AB6DA4"/>
    <w:rsid w:val="00C92AF9"/>
    <w:rsid w:val="00CF215E"/>
    <w:rsid w:val="00D40836"/>
    <w:rsid w:val="00DB4A3D"/>
    <w:rsid w:val="00FC3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57C6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E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410</Words>
  <Characters>2340</Characters>
  <Application>Microsoft Macintosh Word</Application>
  <DocSecurity>0</DocSecurity>
  <Lines>19</Lines>
  <Paragraphs>5</Paragraphs>
  <ScaleCrop>false</ScaleCrop>
  <Company>Southside Church of Christ</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2</cp:revision>
  <dcterms:created xsi:type="dcterms:W3CDTF">2022-08-23T12:11:00Z</dcterms:created>
  <dcterms:modified xsi:type="dcterms:W3CDTF">2022-08-23T13:48:00Z</dcterms:modified>
</cp:coreProperties>
</file>