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1811D" w14:textId="77777777" w:rsidR="00AB6DA4" w:rsidRDefault="00C25CA5" w:rsidP="00C25CA5">
      <w:pPr>
        <w:spacing w:after="120"/>
        <w:jc w:val="center"/>
        <w:rPr>
          <w:u w:val="single"/>
        </w:rPr>
      </w:pPr>
      <w:r>
        <w:rPr>
          <w:b/>
          <w:i/>
        </w:rPr>
        <w:t xml:space="preserve">Imperfectly </w:t>
      </w:r>
      <w:r>
        <w:rPr>
          <w:b/>
        </w:rPr>
        <w:t>Perfect</w:t>
      </w:r>
    </w:p>
    <w:p w14:paraId="6ED306C1" w14:textId="77777777" w:rsidR="00C25CA5" w:rsidRDefault="00C25CA5" w:rsidP="00C25CA5">
      <w:pPr>
        <w:spacing w:after="120"/>
      </w:pPr>
      <w:r>
        <w:t xml:space="preserve">In </w:t>
      </w:r>
      <w:r>
        <w:rPr>
          <w:u w:val="single"/>
        </w:rPr>
        <w:t>Matt.5</w:t>
      </w:r>
      <w:proofErr w:type="gramStart"/>
      <w:r>
        <w:rPr>
          <w:u w:val="single"/>
        </w:rPr>
        <w:t>:48</w:t>
      </w:r>
      <w:proofErr w:type="gramEnd"/>
      <w:r>
        <w:t xml:space="preserve">, Jesus commands that those of the kingdom are to be </w:t>
      </w:r>
      <w:r>
        <w:rPr>
          <w:i/>
        </w:rPr>
        <w:t>“</w:t>
      </w:r>
      <w:r>
        <w:rPr>
          <w:b/>
          <w:i/>
        </w:rPr>
        <w:t>perfect</w:t>
      </w:r>
      <w:r>
        <w:rPr>
          <w:i/>
        </w:rPr>
        <w:t xml:space="preserve">, as your heavenly Father is perfect.”  </w:t>
      </w:r>
      <w:r>
        <w:t>Though that’s a TALL order, it may not be</w:t>
      </w:r>
      <w:r w:rsidR="00C7106E">
        <w:t xml:space="preserve"> so</w:t>
      </w:r>
      <w:r>
        <w:t xml:space="preserve"> in precisely the way you’re thinking…</w:t>
      </w:r>
    </w:p>
    <w:p w14:paraId="30B7166C" w14:textId="77777777" w:rsidR="00C25CA5" w:rsidRDefault="00C25CA5" w:rsidP="00C25CA5">
      <w:pPr>
        <w:spacing w:after="120"/>
      </w:pPr>
      <w:r>
        <w:t xml:space="preserve">The word </w:t>
      </w:r>
      <w:r>
        <w:rPr>
          <w:i/>
        </w:rPr>
        <w:t xml:space="preserve">“perfect,” </w:t>
      </w:r>
      <w:r>
        <w:t xml:space="preserve">here and in several other NT passages, does not mean “flawless” or “without defect” – though </w:t>
      </w:r>
      <w:r w:rsidR="00C7106E">
        <w:t>God is surely such also</w:t>
      </w:r>
      <w:r>
        <w:t xml:space="preserve">.  Instead, </w:t>
      </w:r>
      <w:proofErr w:type="spellStart"/>
      <w:r>
        <w:rPr>
          <w:i/>
        </w:rPr>
        <w:t>teleios</w:t>
      </w:r>
      <w:proofErr w:type="spellEnd"/>
      <w:r>
        <w:rPr>
          <w:i/>
        </w:rPr>
        <w:t xml:space="preserve"> </w:t>
      </w:r>
      <w:r>
        <w:t xml:space="preserve">(the Greek word from which </w:t>
      </w:r>
      <w:r>
        <w:rPr>
          <w:i/>
        </w:rPr>
        <w:t xml:space="preserve">“perfect” </w:t>
      </w:r>
      <w:r>
        <w:t xml:space="preserve">is here translated) refers to being </w:t>
      </w:r>
      <w:r>
        <w:rPr>
          <w:i/>
        </w:rPr>
        <w:t xml:space="preserve">mature, whole, lacking nothing, </w:t>
      </w:r>
      <w:r>
        <w:rPr>
          <w:u w:val="single"/>
        </w:rPr>
        <w:t>cf. Matt.19</w:t>
      </w:r>
      <w:proofErr w:type="gramStart"/>
      <w:r>
        <w:rPr>
          <w:u w:val="single"/>
        </w:rPr>
        <w:t>:21</w:t>
      </w:r>
      <w:proofErr w:type="gramEnd"/>
      <w:r>
        <w:t xml:space="preserve"> where it is rendered as </w:t>
      </w:r>
      <w:r>
        <w:rPr>
          <w:i/>
        </w:rPr>
        <w:t xml:space="preserve">“complete” </w:t>
      </w:r>
      <w:r>
        <w:t xml:space="preserve">by the NASB.  Thus, Jesus is not requiring </w:t>
      </w:r>
      <w:r>
        <w:rPr>
          <w:i/>
        </w:rPr>
        <w:t xml:space="preserve">flawless, sinless, </w:t>
      </w:r>
      <w:r>
        <w:t xml:space="preserve">or </w:t>
      </w:r>
      <w:r>
        <w:rPr>
          <w:i/>
        </w:rPr>
        <w:t xml:space="preserve">without defect </w:t>
      </w:r>
      <w:r>
        <w:t xml:space="preserve">sinlessness, but </w:t>
      </w:r>
      <w:r>
        <w:rPr>
          <w:i/>
        </w:rPr>
        <w:t xml:space="preserve">wholeness, maturity, </w:t>
      </w:r>
      <w:r>
        <w:t xml:space="preserve">and </w:t>
      </w:r>
      <w:r>
        <w:rPr>
          <w:i/>
        </w:rPr>
        <w:t xml:space="preserve">completeness.  </w:t>
      </w:r>
      <w:r>
        <w:t xml:space="preserve">And what is the signification of such?  </w:t>
      </w:r>
      <w:r w:rsidR="0076126A">
        <w:t>When we “love” like God does</w:t>
      </w:r>
      <w:r w:rsidR="00C7106E">
        <w:t xml:space="preserve"> by </w:t>
      </w:r>
      <w:r w:rsidR="00C7106E" w:rsidRPr="00C7106E">
        <w:rPr>
          <w:i/>
        </w:rPr>
        <w:t>loving</w:t>
      </w:r>
      <w:r w:rsidR="0076126A" w:rsidRPr="00C7106E">
        <w:rPr>
          <w:i/>
        </w:rPr>
        <w:t>:</w:t>
      </w:r>
      <w:r w:rsidR="0076126A">
        <w:t xml:space="preserve"> those who don’t love us, </w:t>
      </w:r>
      <w:r w:rsidR="0076126A">
        <w:rPr>
          <w:u w:val="single"/>
        </w:rPr>
        <w:t>v.46</w:t>
      </w:r>
      <w:r w:rsidR="0076126A">
        <w:t xml:space="preserve">; those who do </w:t>
      </w:r>
      <w:r w:rsidR="0076126A">
        <w:rPr>
          <w:i/>
        </w:rPr>
        <w:t xml:space="preserve">evil </w:t>
      </w:r>
      <w:r w:rsidR="0076126A">
        <w:t xml:space="preserve">and </w:t>
      </w:r>
      <w:r w:rsidR="0076126A">
        <w:rPr>
          <w:i/>
        </w:rPr>
        <w:t xml:space="preserve">unrighteousness, </w:t>
      </w:r>
      <w:r w:rsidR="0076126A">
        <w:rPr>
          <w:u w:val="single"/>
        </w:rPr>
        <w:t>v.45</w:t>
      </w:r>
      <w:r w:rsidR="0076126A">
        <w:t xml:space="preserve">; and even those who make themselves </w:t>
      </w:r>
      <w:r w:rsidR="0076126A">
        <w:rPr>
          <w:i/>
        </w:rPr>
        <w:t xml:space="preserve">enemies </w:t>
      </w:r>
      <w:r w:rsidR="0076126A">
        <w:t xml:space="preserve">by </w:t>
      </w:r>
      <w:r w:rsidR="0076126A">
        <w:rPr>
          <w:i/>
        </w:rPr>
        <w:t xml:space="preserve">persecuting </w:t>
      </w:r>
      <w:r w:rsidR="0076126A">
        <w:t xml:space="preserve">us, </w:t>
      </w:r>
      <w:r w:rsidR="0076126A">
        <w:rPr>
          <w:u w:val="single"/>
        </w:rPr>
        <w:t>v.44</w:t>
      </w:r>
      <w:r w:rsidR="00C7106E">
        <w:t xml:space="preserve">.  Then we have reached spiritual </w:t>
      </w:r>
      <w:r w:rsidR="00C7106E">
        <w:rPr>
          <w:i/>
        </w:rPr>
        <w:t xml:space="preserve">maturity, completeness, </w:t>
      </w:r>
      <w:r w:rsidR="00C7106E">
        <w:t xml:space="preserve">and </w:t>
      </w:r>
      <w:r w:rsidR="00C7106E">
        <w:rPr>
          <w:i/>
        </w:rPr>
        <w:t xml:space="preserve">wholeness.  </w:t>
      </w:r>
    </w:p>
    <w:p w14:paraId="7AE3EDE5" w14:textId="77777777" w:rsidR="00C7106E" w:rsidRDefault="005B279F" w:rsidP="00C25CA5">
      <w:pPr>
        <w:spacing w:after="120"/>
      </w:pPr>
      <w:r>
        <w:t>Now, you</w:t>
      </w:r>
      <w:r w:rsidR="0076189E">
        <w:t>’ve</w:t>
      </w:r>
      <w:r>
        <w:t xml:space="preserve"> likely heard</w:t>
      </w:r>
      <w:r w:rsidR="00C7106E">
        <w:t xml:space="preserve"> that “There are no ‘perfect’ chur</w:t>
      </w:r>
      <w:r>
        <w:t>ches.”  T</w:t>
      </w:r>
      <w:r w:rsidR="00C7106E">
        <w:t xml:space="preserve">his is certainly true if by “perfect” the speaker intends “without flaw” or “defect.”  </w:t>
      </w:r>
      <w:r>
        <w:t xml:space="preserve">And again, if this definition is the one in mind, the statement is true for the reason that usually follows, “Because they (the </w:t>
      </w:r>
      <w:r>
        <w:rPr>
          <w:i/>
        </w:rPr>
        <w:t>imperfect</w:t>
      </w:r>
      <w:r>
        <w:t xml:space="preserve"> church/congregation) are made up of ‘imperfect’ members.”  In this vein, I would add that they are also led by</w:t>
      </w:r>
      <w:bookmarkStart w:id="0" w:name="_GoBack"/>
      <w:bookmarkEnd w:id="0"/>
      <w:r>
        <w:t xml:space="preserve"> ‘imperfect’ Elders, served by ‘imperfect’ Deacons, and taught by ‘imperfect’ Preachers/Teachers despite having a “perfect” Head, </w:t>
      </w:r>
      <w:r>
        <w:rPr>
          <w:u w:val="single"/>
        </w:rPr>
        <w:t>cf. Eph.1</w:t>
      </w:r>
      <w:proofErr w:type="gramStart"/>
      <w:r>
        <w:rPr>
          <w:u w:val="single"/>
        </w:rPr>
        <w:t>:22</w:t>
      </w:r>
      <w:proofErr w:type="gramEnd"/>
      <w:r>
        <w:rPr>
          <w:u w:val="single"/>
        </w:rPr>
        <w:t>-23</w:t>
      </w:r>
      <w:r>
        <w:t xml:space="preserve"> and </w:t>
      </w:r>
      <w:r>
        <w:rPr>
          <w:u w:val="single"/>
        </w:rPr>
        <w:t>1Pet.2:21-25</w:t>
      </w:r>
      <w:r>
        <w:t xml:space="preserve">, and a “perfect” Constitution/Law, </w:t>
      </w:r>
      <w:r>
        <w:rPr>
          <w:u w:val="single"/>
        </w:rPr>
        <w:t>Jas.1:25</w:t>
      </w:r>
      <w:r>
        <w:t xml:space="preserve">.  Thus, the ‘imperfection’ lies with us and our less than divinely “perfect” thinking, feeling, and acting.  So, instead of constantly searching for </w:t>
      </w:r>
      <w:r>
        <w:rPr>
          <w:i/>
        </w:rPr>
        <w:t xml:space="preserve">flawless </w:t>
      </w:r>
      <w:r>
        <w:t xml:space="preserve">“perfection” </w:t>
      </w:r>
      <w:r w:rsidR="00F53B02">
        <w:t xml:space="preserve">in </w:t>
      </w:r>
      <w:r w:rsidR="00F53B02">
        <w:rPr>
          <w:i/>
        </w:rPr>
        <w:t xml:space="preserve">imperfect </w:t>
      </w:r>
      <w:r w:rsidR="00F53B02">
        <w:t>Elders, Deacons, Preachers, Members, and Congregations…</w:t>
      </w:r>
    </w:p>
    <w:p w14:paraId="152A6108" w14:textId="77777777" w:rsidR="00F53B02" w:rsidRDefault="00F53B02" w:rsidP="00C25CA5">
      <w:pPr>
        <w:spacing w:after="120"/>
      </w:pPr>
      <w:r>
        <w:t xml:space="preserve">Perhaps we should concentrate on becoming </w:t>
      </w:r>
      <w:proofErr w:type="spellStart"/>
      <w:r>
        <w:rPr>
          <w:i/>
        </w:rPr>
        <w:t>teleios</w:t>
      </w:r>
      <w:proofErr w:type="spellEnd"/>
      <w:r>
        <w:t xml:space="preserve"> </w:t>
      </w:r>
      <w:r>
        <w:rPr>
          <w:i/>
        </w:rPr>
        <w:t xml:space="preserve">“perfect” </w:t>
      </w:r>
      <w:r>
        <w:t xml:space="preserve">in the ways that are presently possible – spiritual </w:t>
      </w:r>
      <w:r>
        <w:rPr>
          <w:i/>
        </w:rPr>
        <w:t xml:space="preserve">wholeness, completeness, </w:t>
      </w:r>
      <w:r>
        <w:t xml:space="preserve">and </w:t>
      </w:r>
      <w:r>
        <w:rPr>
          <w:i/>
        </w:rPr>
        <w:t xml:space="preserve">maturity.  </w:t>
      </w:r>
      <w:r>
        <w:t>To do so, we will at least need the following:</w:t>
      </w:r>
    </w:p>
    <w:p w14:paraId="15D926AF" w14:textId="77777777" w:rsidR="00F53B02" w:rsidRDefault="00F53B02" w:rsidP="00F53B02">
      <w:pPr>
        <w:pStyle w:val="ListParagraph"/>
        <w:numPr>
          <w:ilvl w:val="0"/>
          <w:numId w:val="2"/>
        </w:numPr>
        <w:spacing w:after="120"/>
      </w:pPr>
      <w:r>
        <w:rPr>
          <w:i/>
        </w:rPr>
        <w:t xml:space="preserve">Wholeness </w:t>
      </w:r>
      <w:r>
        <w:t xml:space="preserve">in </w:t>
      </w:r>
      <w:r w:rsidR="00270CD4">
        <w:t xml:space="preserve">our </w:t>
      </w:r>
      <w:r>
        <w:t>spiritual bodies</w:t>
      </w:r>
      <w:r w:rsidR="00270CD4">
        <w:t xml:space="preserve"> (individually and collectively)</w:t>
      </w:r>
      <w:r>
        <w:t xml:space="preserve">, </w:t>
      </w:r>
      <w:r>
        <w:rPr>
          <w:u w:val="single"/>
        </w:rPr>
        <w:t>cf. Heb.12</w:t>
      </w:r>
      <w:proofErr w:type="gramStart"/>
      <w:r>
        <w:rPr>
          <w:u w:val="single"/>
        </w:rPr>
        <w:t>:12</w:t>
      </w:r>
      <w:proofErr w:type="gramEnd"/>
      <w:r>
        <w:rPr>
          <w:u w:val="single"/>
        </w:rPr>
        <w:t>-13</w:t>
      </w:r>
      <w:r>
        <w:t>;</w:t>
      </w:r>
    </w:p>
    <w:p w14:paraId="46ADB295" w14:textId="77777777" w:rsidR="00F53B02" w:rsidRDefault="00F53B02" w:rsidP="00F53B02">
      <w:pPr>
        <w:pStyle w:val="ListParagraph"/>
        <w:numPr>
          <w:ilvl w:val="0"/>
          <w:numId w:val="2"/>
        </w:numPr>
        <w:spacing w:after="120"/>
      </w:pPr>
      <w:r>
        <w:rPr>
          <w:i/>
        </w:rPr>
        <w:t xml:space="preserve">Completeness </w:t>
      </w:r>
      <w:r>
        <w:t xml:space="preserve">of character; </w:t>
      </w:r>
      <w:r>
        <w:rPr>
          <w:u w:val="single"/>
        </w:rPr>
        <w:t>cp. Matt.19</w:t>
      </w:r>
      <w:proofErr w:type="gramStart"/>
      <w:r>
        <w:rPr>
          <w:u w:val="single"/>
        </w:rPr>
        <w:t>:13</w:t>
      </w:r>
      <w:proofErr w:type="gramEnd"/>
      <w:r>
        <w:rPr>
          <w:u w:val="single"/>
        </w:rPr>
        <w:t>-22</w:t>
      </w:r>
      <w:r>
        <w:t>; and,</w:t>
      </w:r>
    </w:p>
    <w:p w14:paraId="10A8E203" w14:textId="77777777" w:rsidR="00F53B02" w:rsidRDefault="00F53B02" w:rsidP="00F53B02">
      <w:pPr>
        <w:pStyle w:val="ListParagraph"/>
        <w:numPr>
          <w:ilvl w:val="0"/>
          <w:numId w:val="2"/>
        </w:numPr>
        <w:spacing w:after="120"/>
      </w:pPr>
      <w:r>
        <w:rPr>
          <w:i/>
        </w:rPr>
        <w:t xml:space="preserve">Maturity </w:t>
      </w:r>
      <w:r>
        <w:t xml:space="preserve">in thought, emotion, and conduct, </w:t>
      </w:r>
      <w:r>
        <w:rPr>
          <w:u w:val="single"/>
        </w:rPr>
        <w:t>cf. Heb.</w:t>
      </w:r>
      <w:r w:rsidR="00270CD4">
        <w:rPr>
          <w:u w:val="single"/>
        </w:rPr>
        <w:t>5</w:t>
      </w:r>
      <w:proofErr w:type="gramStart"/>
      <w:r w:rsidR="00270CD4">
        <w:rPr>
          <w:u w:val="single"/>
        </w:rPr>
        <w:t>:11</w:t>
      </w:r>
      <w:proofErr w:type="gramEnd"/>
      <w:r w:rsidR="00270CD4">
        <w:rPr>
          <w:u w:val="single"/>
        </w:rPr>
        <w:t>-14; 12:1-2</w:t>
      </w:r>
      <w:r w:rsidR="00270CD4">
        <w:t xml:space="preserve">. </w:t>
      </w:r>
    </w:p>
    <w:p w14:paraId="39F34570" w14:textId="77777777" w:rsidR="00270CD4" w:rsidRDefault="00270CD4" w:rsidP="00270CD4">
      <w:pPr>
        <w:spacing w:after="120"/>
      </w:pPr>
      <w:r>
        <w:t xml:space="preserve">Perhaps with these </w:t>
      </w:r>
      <w:r>
        <w:rPr>
          <w:i/>
        </w:rPr>
        <w:t xml:space="preserve">parts </w:t>
      </w:r>
      <w:r>
        <w:t xml:space="preserve">of our house “in order,” we may not only aspire to the </w:t>
      </w:r>
      <w:r>
        <w:rPr>
          <w:i/>
        </w:rPr>
        <w:t xml:space="preserve">perfection </w:t>
      </w:r>
      <w:r>
        <w:t xml:space="preserve">Jesus commanded, but achieve it by </w:t>
      </w:r>
      <w:r>
        <w:rPr>
          <w:i/>
        </w:rPr>
        <w:t xml:space="preserve">“loving those who don’t love” us.  </w:t>
      </w:r>
    </w:p>
    <w:p w14:paraId="44BBA3F1" w14:textId="77777777" w:rsidR="00270CD4" w:rsidRDefault="00270CD4" w:rsidP="00270CD4">
      <w:pPr>
        <w:spacing w:after="120"/>
        <w:rPr>
          <w:i/>
        </w:rPr>
      </w:pPr>
      <w:r>
        <w:t>Now, let’s rethink OUR ideas of the “perfect” congregation, elders, deacons, preachers, and members</w:t>
      </w:r>
      <w:r w:rsidR="00981644">
        <w:t xml:space="preserve"> and adopt GOD’S notion as those who are </w:t>
      </w:r>
      <w:r w:rsidR="00981644">
        <w:rPr>
          <w:i/>
        </w:rPr>
        <w:t xml:space="preserve">whole, complete, </w:t>
      </w:r>
      <w:r w:rsidR="00981644">
        <w:t xml:space="preserve">and </w:t>
      </w:r>
      <w:r w:rsidR="00981644">
        <w:rPr>
          <w:i/>
        </w:rPr>
        <w:t xml:space="preserve">mature </w:t>
      </w:r>
      <w:r w:rsidR="00981644">
        <w:t xml:space="preserve">enough to </w:t>
      </w:r>
      <w:r w:rsidR="00981644">
        <w:rPr>
          <w:i/>
        </w:rPr>
        <w:t>love like He does</w:t>
      </w:r>
      <w:r>
        <w:t xml:space="preserve">.  And </w:t>
      </w:r>
      <w:r w:rsidR="00981644">
        <w:t>just as</w:t>
      </w:r>
      <w:r>
        <w:t xml:space="preserve"> importantly, lets be sure that we</w:t>
      </w:r>
      <w:r w:rsidR="00981644">
        <w:t xml:space="preserve"> </w:t>
      </w:r>
      <w:r>
        <w:t xml:space="preserve">- both individually and congregationally, are ourselves truly striving for </w:t>
      </w:r>
      <w:r>
        <w:rPr>
          <w:i/>
        </w:rPr>
        <w:t>perfection:</w:t>
      </w:r>
    </w:p>
    <w:p w14:paraId="6D8D2E9D" w14:textId="77777777" w:rsidR="00270CD4" w:rsidRDefault="00981644" w:rsidP="00981644">
      <w:pPr>
        <w:pStyle w:val="ListParagraph"/>
        <w:numPr>
          <w:ilvl w:val="0"/>
          <w:numId w:val="3"/>
        </w:numPr>
        <w:spacing w:after="120"/>
      </w:pPr>
      <w:r>
        <w:t xml:space="preserve">In </w:t>
      </w:r>
      <w:r>
        <w:rPr>
          <w:i/>
        </w:rPr>
        <w:t xml:space="preserve">keeping His word, </w:t>
      </w:r>
      <w:r>
        <w:rPr>
          <w:u w:val="single"/>
        </w:rPr>
        <w:t>1John 2:4-5</w:t>
      </w:r>
      <w:r>
        <w:t>;</w:t>
      </w:r>
    </w:p>
    <w:p w14:paraId="5C42239C" w14:textId="77777777" w:rsidR="00981644" w:rsidRDefault="00981644" w:rsidP="00981644">
      <w:pPr>
        <w:pStyle w:val="ListParagraph"/>
        <w:numPr>
          <w:ilvl w:val="0"/>
          <w:numId w:val="3"/>
        </w:numPr>
        <w:spacing w:after="120"/>
      </w:pPr>
      <w:r>
        <w:t xml:space="preserve">By </w:t>
      </w:r>
      <w:r>
        <w:rPr>
          <w:i/>
        </w:rPr>
        <w:t xml:space="preserve">cleansing “ourselves from all defilement of flesh and spirit, perfecting holiness in the fear of God,” </w:t>
      </w:r>
      <w:r>
        <w:rPr>
          <w:u w:val="single"/>
        </w:rPr>
        <w:t>2Cor.7</w:t>
      </w:r>
      <w:proofErr w:type="gramStart"/>
      <w:r>
        <w:rPr>
          <w:u w:val="single"/>
        </w:rPr>
        <w:t>:1</w:t>
      </w:r>
      <w:proofErr w:type="gramEnd"/>
      <w:r>
        <w:t>; and,</w:t>
      </w:r>
    </w:p>
    <w:p w14:paraId="705D0B22" w14:textId="77777777" w:rsidR="00981644" w:rsidRDefault="00981644" w:rsidP="00981644">
      <w:pPr>
        <w:pStyle w:val="ListParagraph"/>
        <w:numPr>
          <w:ilvl w:val="0"/>
          <w:numId w:val="3"/>
        </w:numPr>
        <w:spacing w:after="120"/>
      </w:pPr>
      <w:r>
        <w:t xml:space="preserve">By </w:t>
      </w:r>
      <w:r>
        <w:rPr>
          <w:i/>
        </w:rPr>
        <w:t xml:space="preserve">putting “on love, which is the perfect bond of unity,” </w:t>
      </w:r>
      <w:r>
        <w:rPr>
          <w:u w:val="single"/>
        </w:rPr>
        <w:t>Col.3</w:t>
      </w:r>
      <w:proofErr w:type="gramStart"/>
      <w:r>
        <w:rPr>
          <w:u w:val="single"/>
        </w:rPr>
        <w:t>:14</w:t>
      </w:r>
      <w:proofErr w:type="gramEnd"/>
      <w:r>
        <w:t xml:space="preserve">. </w:t>
      </w:r>
    </w:p>
    <w:p w14:paraId="3C811408" w14:textId="77777777" w:rsidR="00C7106E" w:rsidRPr="00981644" w:rsidRDefault="00981644" w:rsidP="00C25CA5">
      <w:pPr>
        <w:spacing w:after="120"/>
      </w:pPr>
      <w:r>
        <w:t xml:space="preserve">We’re typically pretty good at finding </w:t>
      </w:r>
      <w:r>
        <w:rPr>
          <w:i/>
        </w:rPr>
        <w:t xml:space="preserve">imperfections </w:t>
      </w:r>
      <w:r>
        <w:t xml:space="preserve">in others.  Oh that we were instead adept at becoming </w:t>
      </w:r>
      <w:r>
        <w:rPr>
          <w:i/>
        </w:rPr>
        <w:t xml:space="preserve">“perfect” </w:t>
      </w:r>
      <w:r>
        <w:t xml:space="preserve">ourselves… and encouraging others toward the same. </w:t>
      </w:r>
      <w:r>
        <w:rPr>
          <w:sz w:val="16"/>
        </w:rPr>
        <w:t xml:space="preserve">(Philip C. Strong; Southport Church of Christ; 7202 Madison Ave, Indianapolis, IN 46227; online at </w:t>
      </w:r>
      <w:r>
        <w:rPr>
          <w:sz w:val="16"/>
          <w:u w:val="single"/>
        </w:rPr>
        <w:t>southportcofc.org</w:t>
      </w:r>
      <w:r>
        <w:rPr>
          <w:sz w:val="16"/>
        </w:rPr>
        <w:t>)</w:t>
      </w:r>
    </w:p>
    <w:sectPr w:rsidR="00C7106E" w:rsidRPr="00981644" w:rsidSect="00DB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4210D"/>
    <w:multiLevelType w:val="hybridMultilevel"/>
    <w:tmpl w:val="5428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E3C8C"/>
    <w:multiLevelType w:val="hybridMultilevel"/>
    <w:tmpl w:val="1948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E2F07"/>
    <w:multiLevelType w:val="hybridMultilevel"/>
    <w:tmpl w:val="C51C3C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A5"/>
    <w:rsid w:val="00270CD4"/>
    <w:rsid w:val="004679D7"/>
    <w:rsid w:val="005B279F"/>
    <w:rsid w:val="0076126A"/>
    <w:rsid w:val="0076189E"/>
    <w:rsid w:val="00981644"/>
    <w:rsid w:val="00AB6DA4"/>
    <w:rsid w:val="00C25CA5"/>
    <w:rsid w:val="00C7106E"/>
    <w:rsid w:val="00DB4A3D"/>
    <w:rsid w:val="00F5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987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2737</Characters>
  <Application>Microsoft Macintosh Word</Application>
  <DocSecurity>0</DocSecurity>
  <Lines>22</Lines>
  <Paragraphs>6</Paragraphs>
  <ScaleCrop>false</ScaleCrop>
  <Company>Southside Church of Christ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3</cp:revision>
  <cp:lastPrinted>2022-05-03T20:00:00Z</cp:lastPrinted>
  <dcterms:created xsi:type="dcterms:W3CDTF">2022-05-03T20:00:00Z</dcterms:created>
  <dcterms:modified xsi:type="dcterms:W3CDTF">2022-05-03T20:10:00Z</dcterms:modified>
</cp:coreProperties>
</file>