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627E" w14:textId="77777777" w:rsidR="00824798" w:rsidRDefault="00335DC2" w:rsidP="00335DC2">
      <w:pPr>
        <w:spacing w:after="120"/>
        <w:jc w:val="center"/>
        <w:rPr>
          <w:b/>
        </w:rPr>
      </w:pPr>
      <w:r>
        <w:rPr>
          <w:b/>
        </w:rPr>
        <w:t>“Problems” in the Church, and THE Solution</w:t>
      </w:r>
    </w:p>
    <w:p w14:paraId="48324308" w14:textId="086F5F90" w:rsidR="00335DC2" w:rsidRDefault="00335DC2" w:rsidP="00335DC2">
      <w:pPr>
        <w:spacing w:after="120"/>
      </w:pPr>
      <w:r>
        <w:t>“Yes,” churches have problems.  Brethren fuss and feel ways about one another they shouldn’t</w:t>
      </w:r>
      <w:r w:rsidR="002A1ABC">
        <w:t>,</w:t>
      </w:r>
      <w:r>
        <w:t xml:space="preserve"> and seemingly invariably say things to one another that they shouldn’t.  Worship becomes mindlessly ritualistic rather than being heartfelt praise and adoration.  </w:t>
      </w:r>
      <w:r w:rsidR="002A1ABC">
        <w:t>Some o</w:t>
      </w:r>
      <w:r>
        <w:t xml:space="preserve">lder folks “retire” from the Lord as well as their </w:t>
      </w:r>
      <w:r w:rsidR="002A1ABC">
        <w:t>occupations</w:t>
      </w:r>
      <w:r>
        <w:t xml:space="preserve">.  </w:t>
      </w:r>
      <w:r w:rsidR="002A1ABC">
        <w:t>Some</w:t>
      </w:r>
      <w:r>
        <w:t xml:space="preserve"> </w:t>
      </w:r>
      <w:r w:rsidR="002A1ABC">
        <w:t xml:space="preserve">of the </w:t>
      </w:r>
      <w:r>
        <w:t>young</w:t>
      </w:r>
      <w:r w:rsidR="002A1ABC">
        <w:t>er</w:t>
      </w:r>
      <w:r>
        <w:t xml:space="preserve"> folks become more interested in extra-circular activities and the opposite sex (or perhaps even their own).  And </w:t>
      </w:r>
      <w:r w:rsidR="002A1ABC">
        <w:t>some of the</w:t>
      </w:r>
      <w:r>
        <w:t xml:space="preserve"> middle-aged folks are too busy with work and paying for “things” too </w:t>
      </w:r>
      <w:proofErr w:type="gramStart"/>
      <w:r>
        <w:t>be</w:t>
      </w:r>
      <w:proofErr w:type="gramEnd"/>
      <w:r>
        <w:t xml:space="preserve"> bothered by any of it.  Just about every congregation faces a few, </w:t>
      </w:r>
      <w:r w:rsidR="002A1ABC">
        <w:t>all</w:t>
      </w:r>
      <w:r>
        <w:t xml:space="preserve">, or some other problems like these from time to time. </w:t>
      </w:r>
    </w:p>
    <w:p w14:paraId="4B4259C8" w14:textId="1B0ED613" w:rsidR="00335DC2" w:rsidRDefault="00335DC2" w:rsidP="00335DC2">
      <w:pPr>
        <w:spacing w:after="120"/>
      </w:pPr>
      <w:r>
        <w:t xml:space="preserve">But do you know what really </w:t>
      </w:r>
      <w:r w:rsidR="002A1ABC">
        <w:t>“</w:t>
      </w:r>
      <w:r>
        <w:t>gets my goat</w:t>
      </w:r>
      <w:r w:rsidR="002A1ABC">
        <w:t>”</w:t>
      </w:r>
      <w:r>
        <w:t xml:space="preserve"> (if I </w:t>
      </w:r>
      <w:r w:rsidR="002A1ABC">
        <w:t xml:space="preserve">actually </w:t>
      </w:r>
      <w:r>
        <w:t>had one)?  The all-too common “solution” that invariab</w:t>
      </w:r>
      <w:r w:rsidR="002A1ABC">
        <w:t>ly</w:t>
      </w:r>
      <w:r>
        <w:t xml:space="preserve"> gets proposed if any of these problems arise.  </w:t>
      </w:r>
      <w:r w:rsidR="00F3695B">
        <w:t>Someone is going to suggest,</w:t>
      </w:r>
      <w:r>
        <w:t xml:space="preserve"> “What we really need is </w:t>
      </w:r>
      <w:r w:rsidR="00F3695B">
        <w:t xml:space="preserve">more ‘fellowship’- you know, </w:t>
      </w:r>
      <w:r>
        <w:t xml:space="preserve">to spend more time with one another </w:t>
      </w:r>
      <w:r w:rsidR="00F3695B">
        <w:t xml:space="preserve">outside of services and get to know one another better.”  Don’t get me wrong.  There is nothing wrong with spending more time with brethren </w:t>
      </w:r>
      <w:r w:rsidR="00F3695B">
        <w:rPr>
          <w:i/>
        </w:rPr>
        <w:t xml:space="preserve">in </w:t>
      </w:r>
      <w:r w:rsidR="00F3695B">
        <w:t xml:space="preserve">or </w:t>
      </w:r>
      <w:r w:rsidR="00F3695B">
        <w:rPr>
          <w:i/>
        </w:rPr>
        <w:t xml:space="preserve">out </w:t>
      </w:r>
      <w:r w:rsidR="00F3695B">
        <w:t>of normal worship and bible classes.  And “getting to know one another better,” well, I’m all for that too.  But let’s be clear about a couple of things:</w:t>
      </w:r>
    </w:p>
    <w:p w14:paraId="4B7B1942" w14:textId="2E76BB85" w:rsidR="00F3695B" w:rsidRDefault="00F3695B" w:rsidP="008D1D2B">
      <w:pPr>
        <w:pStyle w:val="ListParagraph"/>
        <w:numPr>
          <w:ilvl w:val="0"/>
          <w:numId w:val="1"/>
        </w:numPr>
        <w:spacing w:after="120"/>
        <w:contextualSpacing w:val="0"/>
      </w:pPr>
      <w:r w:rsidRPr="008D1D2B">
        <w:rPr>
          <w:b/>
        </w:rPr>
        <w:t xml:space="preserve">Denominational concepts and practices of “fellowship” don’t </w:t>
      </w:r>
      <w:r w:rsidRPr="002A1ABC">
        <w:rPr>
          <w:b/>
          <w:i/>
        </w:rPr>
        <w:t>make</w:t>
      </w:r>
      <w:r w:rsidRPr="008D1D2B">
        <w:rPr>
          <w:b/>
        </w:rPr>
        <w:t xml:space="preserve"> </w:t>
      </w:r>
      <w:r w:rsidR="008D1D2B" w:rsidRPr="008D1D2B">
        <w:rPr>
          <w:b/>
        </w:rPr>
        <w:t xml:space="preserve">or spiritually </w:t>
      </w:r>
      <w:r w:rsidR="008D1D2B" w:rsidRPr="002A1ABC">
        <w:rPr>
          <w:b/>
          <w:i/>
        </w:rPr>
        <w:t>edify</w:t>
      </w:r>
      <w:r w:rsidR="008D1D2B" w:rsidRPr="008D1D2B">
        <w:rPr>
          <w:b/>
        </w:rPr>
        <w:t xml:space="preserve"> </w:t>
      </w:r>
      <w:r w:rsidRPr="008D1D2B">
        <w:rPr>
          <w:b/>
        </w:rPr>
        <w:t>disciples- the Word of God does.</w:t>
      </w:r>
      <w:r>
        <w:t xml:space="preserve">  The </w:t>
      </w:r>
      <w:r>
        <w:rPr>
          <w:i/>
        </w:rPr>
        <w:t xml:space="preserve">“gospel” </w:t>
      </w:r>
      <w:r>
        <w:t xml:space="preserve">is </w:t>
      </w:r>
      <w:r>
        <w:rPr>
          <w:i/>
        </w:rPr>
        <w:t xml:space="preserve">“God’s power to save,” 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 w:rsidR="008D1D2B">
        <w:t xml:space="preserve">; and we’re supposed to </w:t>
      </w:r>
      <w:r w:rsidR="008D1D2B">
        <w:rPr>
          <w:i/>
        </w:rPr>
        <w:t>buil</w:t>
      </w:r>
      <w:r w:rsidR="002A1ABC">
        <w:rPr>
          <w:i/>
        </w:rPr>
        <w:t>d</w:t>
      </w:r>
      <w:r w:rsidR="008D1D2B">
        <w:rPr>
          <w:i/>
        </w:rPr>
        <w:t xml:space="preserve"> ourselves up </w:t>
      </w:r>
      <w:r w:rsidR="008D1D2B">
        <w:t xml:space="preserve">in </w:t>
      </w:r>
      <w:r w:rsidR="008D1D2B">
        <w:rPr>
          <w:i/>
        </w:rPr>
        <w:t xml:space="preserve">“the most holy faith,” </w:t>
      </w:r>
      <w:r w:rsidR="008D1D2B">
        <w:rPr>
          <w:u w:val="single"/>
        </w:rPr>
        <w:t>Jude 20</w:t>
      </w:r>
      <w:r w:rsidR="008D1D2B">
        <w:t xml:space="preserve">.  This </w:t>
      </w:r>
      <w:r w:rsidR="008D1D2B">
        <w:rPr>
          <w:i/>
        </w:rPr>
        <w:t xml:space="preserve">“most holy faith” </w:t>
      </w:r>
      <w:r w:rsidR="008D1D2B">
        <w:t xml:space="preserve">is </w:t>
      </w:r>
      <w:r w:rsidR="008D1D2B">
        <w:rPr>
          <w:i/>
        </w:rPr>
        <w:t xml:space="preserve">built-up </w:t>
      </w:r>
      <w:r w:rsidR="008D1D2B">
        <w:t xml:space="preserve">by the same thing that produced it- </w:t>
      </w:r>
      <w:r w:rsidR="008D1D2B">
        <w:rPr>
          <w:i/>
        </w:rPr>
        <w:t xml:space="preserve">“hearing the word of God,” </w:t>
      </w:r>
      <w:r w:rsidR="008D1D2B">
        <w:rPr>
          <w:u w:val="single"/>
        </w:rPr>
        <w:t>Rom.10</w:t>
      </w:r>
      <w:proofErr w:type="gramStart"/>
      <w:r w:rsidR="008D1D2B">
        <w:rPr>
          <w:u w:val="single"/>
        </w:rPr>
        <w:t>:17</w:t>
      </w:r>
      <w:proofErr w:type="gramEnd"/>
      <w:r w:rsidR="008D1D2B">
        <w:t xml:space="preserve">. </w:t>
      </w:r>
      <w:r>
        <w:t xml:space="preserve">  If Spaghetti Suppers, Volleyball Games, Singles Nights, Game Nights, and Church Picnics are such powerful evangelistic and edification tools, it’s an incredible wonder the Lor</w:t>
      </w:r>
      <w:bookmarkStart w:id="0" w:name="_GoBack"/>
      <w:bookmarkEnd w:id="0"/>
      <w:r>
        <w:t xml:space="preserve">d never thought of and suggested them.   </w:t>
      </w:r>
    </w:p>
    <w:p w14:paraId="4C84DD61" w14:textId="00F7C8B6" w:rsidR="00F3695B" w:rsidRPr="006C179D" w:rsidRDefault="008A6736" w:rsidP="008D1D2B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True</w:t>
      </w:r>
      <w:r w:rsidR="008D1D2B" w:rsidRPr="008D1D2B">
        <w:rPr>
          <w:b/>
        </w:rPr>
        <w:t xml:space="preserve"> </w:t>
      </w:r>
      <w:r w:rsidR="008D1D2B">
        <w:rPr>
          <w:b/>
        </w:rPr>
        <w:t xml:space="preserve">local church </w:t>
      </w:r>
      <w:r w:rsidR="008D1D2B" w:rsidRPr="008D1D2B">
        <w:rPr>
          <w:b/>
          <w:i/>
        </w:rPr>
        <w:t xml:space="preserve">“fellowship” </w:t>
      </w:r>
      <w:r w:rsidR="008D1D2B" w:rsidRPr="008D1D2B">
        <w:rPr>
          <w:b/>
        </w:rPr>
        <w:t xml:space="preserve">is the </w:t>
      </w:r>
      <w:r w:rsidR="008D1D2B" w:rsidRPr="008D1D2B">
        <w:rPr>
          <w:b/>
          <w:i/>
        </w:rPr>
        <w:t>result</w:t>
      </w:r>
      <w:r w:rsidR="008D1D2B" w:rsidRPr="008D1D2B">
        <w:rPr>
          <w:b/>
        </w:rPr>
        <w:t xml:space="preserve"> of discipleship- not the </w:t>
      </w:r>
      <w:r w:rsidR="008D1D2B" w:rsidRPr="008D1D2B">
        <w:rPr>
          <w:b/>
          <w:i/>
        </w:rPr>
        <w:t xml:space="preserve">cause </w:t>
      </w:r>
      <w:r w:rsidR="008D1D2B" w:rsidRPr="008D1D2B">
        <w:rPr>
          <w:b/>
        </w:rPr>
        <w:t xml:space="preserve">of it.  </w:t>
      </w:r>
      <w:r w:rsidR="008D1D2B">
        <w:t xml:space="preserve">True </w:t>
      </w:r>
      <w:r w:rsidR="008D1D2B">
        <w:rPr>
          <w:i/>
        </w:rPr>
        <w:t xml:space="preserve">joint-participation </w:t>
      </w:r>
      <w:r w:rsidR="008D1D2B">
        <w:t xml:space="preserve">in the </w:t>
      </w:r>
      <w:r w:rsidR="007F2026">
        <w:t xml:space="preserve">worship and </w:t>
      </w:r>
      <w:r w:rsidR="008D1D2B">
        <w:t>“work” of the Lord in local body of</w:t>
      </w:r>
      <w:r w:rsidR="007F2026">
        <w:t xml:space="preserve"> Christ comes from</w:t>
      </w:r>
      <w:r w:rsidR="002A1ABC">
        <w:t>:</w:t>
      </w:r>
      <w:r w:rsidR="007F2026">
        <w:t xml:space="preserve"> </w:t>
      </w:r>
      <w:r w:rsidR="007F2026">
        <w:rPr>
          <w:i/>
        </w:rPr>
        <w:t xml:space="preserve">sharing </w:t>
      </w:r>
      <w:r w:rsidR="007F2026">
        <w:t xml:space="preserve">a “common birth” by being </w:t>
      </w:r>
      <w:r w:rsidR="007F2026">
        <w:rPr>
          <w:i/>
        </w:rPr>
        <w:t xml:space="preserve">born again </w:t>
      </w:r>
      <w:r w:rsidR="007F2026">
        <w:t xml:space="preserve">with other believers, </w:t>
      </w:r>
      <w:r w:rsidR="002A1ABC">
        <w:rPr>
          <w:u w:val="single"/>
        </w:rPr>
        <w:t>1Cor.12</w:t>
      </w:r>
      <w:proofErr w:type="gramStart"/>
      <w:r w:rsidR="002A1ABC">
        <w:rPr>
          <w:u w:val="single"/>
        </w:rPr>
        <w:t>:12</w:t>
      </w:r>
      <w:proofErr w:type="gramEnd"/>
      <w:r w:rsidR="002A1ABC">
        <w:rPr>
          <w:u w:val="single"/>
        </w:rPr>
        <w:t>-13</w:t>
      </w:r>
      <w:r w:rsidR="002A1ABC">
        <w:t xml:space="preserve">; </w:t>
      </w:r>
      <w:r w:rsidR="007F2026">
        <w:t xml:space="preserve">sharing a “common desire” of </w:t>
      </w:r>
      <w:r w:rsidR="007F2026">
        <w:rPr>
          <w:i/>
        </w:rPr>
        <w:t xml:space="preserve">glorifying God </w:t>
      </w:r>
      <w:r w:rsidR="007F2026">
        <w:t xml:space="preserve">and </w:t>
      </w:r>
      <w:r w:rsidR="007F2026">
        <w:rPr>
          <w:i/>
        </w:rPr>
        <w:t>going to heaven,</w:t>
      </w:r>
      <w:r w:rsidR="002A1ABC">
        <w:rPr>
          <w:i/>
        </w:rPr>
        <w:t xml:space="preserve"> </w:t>
      </w:r>
      <w:r w:rsidR="002A1ABC">
        <w:rPr>
          <w:u w:val="single"/>
        </w:rPr>
        <w:t>Eph.5:7-10</w:t>
      </w:r>
      <w:r w:rsidR="002A1ABC">
        <w:t>;</w:t>
      </w:r>
      <w:r w:rsidR="007F2026">
        <w:rPr>
          <w:i/>
        </w:rPr>
        <w:t xml:space="preserve"> </w:t>
      </w:r>
      <w:r w:rsidR="007F2026">
        <w:t xml:space="preserve">sharing a “common purpose” of </w:t>
      </w:r>
      <w:r w:rsidR="007F2026">
        <w:rPr>
          <w:i/>
        </w:rPr>
        <w:t>serving the Lord</w:t>
      </w:r>
      <w:r w:rsidR="002A1ABC">
        <w:rPr>
          <w:i/>
        </w:rPr>
        <w:t xml:space="preserve">, </w:t>
      </w:r>
      <w:r w:rsidR="002A1ABC">
        <w:rPr>
          <w:u w:val="single"/>
        </w:rPr>
        <w:t>Rom.12:9-13</w:t>
      </w:r>
      <w:r w:rsidR="007F2026">
        <w:rPr>
          <w:i/>
        </w:rPr>
        <w:t xml:space="preserve">. </w:t>
      </w:r>
      <w:r w:rsidR="006C179D" w:rsidRPr="006C179D">
        <w:rPr>
          <w:b/>
        </w:rPr>
        <w:t xml:space="preserve">True </w:t>
      </w:r>
      <w:r w:rsidR="006C179D" w:rsidRPr="006C179D">
        <w:rPr>
          <w:b/>
          <w:i/>
        </w:rPr>
        <w:t>d</w:t>
      </w:r>
      <w:r w:rsidRPr="006C179D">
        <w:rPr>
          <w:b/>
          <w:i/>
        </w:rPr>
        <w:t xml:space="preserve">iscipleship </w:t>
      </w:r>
      <w:r w:rsidRPr="006C179D">
        <w:rPr>
          <w:b/>
        </w:rPr>
        <w:t xml:space="preserve">produces </w:t>
      </w:r>
      <w:r w:rsidRPr="006C179D">
        <w:rPr>
          <w:b/>
          <w:i/>
        </w:rPr>
        <w:t xml:space="preserve">fellowship- </w:t>
      </w:r>
      <w:r w:rsidR="002A1ABC" w:rsidRPr="006C179D">
        <w:rPr>
          <w:b/>
        </w:rPr>
        <w:t>not the other way around.</w:t>
      </w:r>
      <w:r w:rsidR="002A1ABC">
        <w:t xml:space="preserve">  Note </w:t>
      </w:r>
      <w:r w:rsidR="002A1ABC">
        <w:rPr>
          <w:u w:val="single"/>
        </w:rPr>
        <w:t>Acts 2:41-42</w:t>
      </w:r>
      <w:r w:rsidR="002A1ABC">
        <w:t xml:space="preserve"> in these regards: 1) </w:t>
      </w:r>
      <w:r w:rsidR="002A1ABC">
        <w:rPr>
          <w:i/>
        </w:rPr>
        <w:t xml:space="preserve">“receiving the word” </w:t>
      </w:r>
      <w:r w:rsidR="002A1ABC">
        <w:t xml:space="preserve">and being </w:t>
      </w:r>
      <w:r w:rsidR="002A1ABC">
        <w:rPr>
          <w:i/>
        </w:rPr>
        <w:t xml:space="preserve">“baptized” </w:t>
      </w:r>
      <w:r w:rsidR="002A1ABC">
        <w:t xml:space="preserve">produced disciples; 2) these </w:t>
      </w:r>
      <w:r w:rsidR="002A1ABC">
        <w:rPr>
          <w:i/>
        </w:rPr>
        <w:t xml:space="preserve">disciples “continually devoted themselves” </w:t>
      </w:r>
      <w:r w:rsidR="002A1ABC">
        <w:t xml:space="preserve">to </w:t>
      </w:r>
      <w:r w:rsidR="002A1ABC">
        <w:rPr>
          <w:i/>
        </w:rPr>
        <w:t>“the apostles teaching, fellowship</w:t>
      </w:r>
      <w:r w:rsidR="006C179D">
        <w:rPr>
          <w:i/>
        </w:rPr>
        <w:t xml:space="preserve"> </w:t>
      </w:r>
      <w:r w:rsidR="006C179D">
        <w:t>(</w:t>
      </w:r>
      <w:r w:rsidR="006C179D">
        <w:rPr>
          <w:i/>
        </w:rPr>
        <w:t xml:space="preserve">joint-participation </w:t>
      </w:r>
      <w:r w:rsidR="006C179D">
        <w:t xml:space="preserve">or </w:t>
      </w:r>
      <w:r w:rsidR="006C179D">
        <w:rPr>
          <w:i/>
        </w:rPr>
        <w:t>sharing</w:t>
      </w:r>
      <w:r w:rsidR="006C179D">
        <w:t>, PCS)</w:t>
      </w:r>
      <w:r w:rsidR="002A1ABC">
        <w:rPr>
          <w:i/>
        </w:rPr>
        <w:t xml:space="preserve">, to the breaking of bread </w:t>
      </w:r>
      <w:r w:rsidR="002A1ABC">
        <w:t>(</w:t>
      </w:r>
      <w:r w:rsidR="002A1ABC">
        <w:rPr>
          <w:i/>
        </w:rPr>
        <w:t xml:space="preserve">communion, </w:t>
      </w:r>
      <w:r w:rsidR="002A1ABC">
        <w:t xml:space="preserve">PCS), </w:t>
      </w:r>
      <w:r w:rsidR="006C179D">
        <w:rPr>
          <w:i/>
        </w:rPr>
        <w:t xml:space="preserve">and to prayer.”  </w:t>
      </w:r>
      <w:r w:rsidR="006C179D">
        <w:t xml:space="preserve">The result of these dedicated devotions is found in </w:t>
      </w:r>
      <w:r w:rsidR="006C179D">
        <w:rPr>
          <w:u w:val="single"/>
        </w:rPr>
        <w:t>Acts 2:43-45</w:t>
      </w:r>
      <w:r w:rsidR="006C179D">
        <w:t xml:space="preserve">: </w:t>
      </w:r>
      <w:r w:rsidR="006C179D">
        <w:rPr>
          <w:i/>
        </w:rPr>
        <w:t>awe; togetherness; commonality</w:t>
      </w:r>
      <w:proofErr w:type="gramStart"/>
      <w:r w:rsidR="006C179D">
        <w:rPr>
          <w:i/>
        </w:rPr>
        <w:t>;</w:t>
      </w:r>
      <w:proofErr w:type="gramEnd"/>
      <w:r w:rsidR="006C179D">
        <w:rPr>
          <w:i/>
        </w:rPr>
        <w:t xml:space="preserve"> </w:t>
      </w:r>
      <w:r w:rsidR="006C179D">
        <w:t xml:space="preserve">and </w:t>
      </w:r>
      <w:r w:rsidR="006C179D">
        <w:rPr>
          <w:i/>
        </w:rPr>
        <w:t xml:space="preserve">sharing. </w:t>
      </w:r>
      <w:r w:rsidR="006C179D">
        <w:t xml:space="preserve"> </w:t>
      </w:r>
    </w:p>
    <w:p w14:paraId="3CDB9142" w14:textId="33E00ACB" w:rsidR="006C179D" w:rsidRPr="006C179D" w:rsidRDefault="006C179D" w:rsidP="006C179D">
      <w:pPr>
        <w:spacing w:after="120"/>
      </w:pPr>
      <w:r>
        <w:t xml:space="preserve">What does </w:t>
      </w:r>
      <w:r w:rsidR="00013861">
        <w:t>all of this</w:t>
      </w:r>
      <w:r>
        <w:t xml:space="preserve"> mean? </w:t>
      </w:r>
    </w:p>
    <w:p w14:paraId="350ACDA9" w14:textId="28548E73" w:rsidR="00013861" w:rsidRPr="006C179D" w:rsidRDefault="008A6736" w:rsidP="002A1ABC">
      <w:pPr>
        <w:spacing w:after="120"/>
      </w:pPr>
      <w:r w:rsidRPr="002A1ABC">
        <w:rPr>
          <w:b/>
        </w:rPr>
        <w:t>“Church problems” are solved by better understanding of</w:t>
      </w:r>
      <w:r w:rsidR="002A1ABC">
        <w:rPr>
          <w:b/>
        </w:rPr>
        <w:t>,</w:t>
      </w:r>
      <w:r w:rsidRPr="002A1ABC">
        <w:rPr>
          <w:b/>
        </w:rPr>
        <w:t xml:space="preserve"> and greater dedication to</w:t>
      </w:r>
      <w:r w:rsidR="002A1ABC">
        <w:rPr>
          <w:b/>
        </w:rPr>
        <w:t>,</w:t>
      </w:r>
      <w:r w:rsidRPr="002A1ABC">
        <w:rPr>
          <w:b/>
        </w:rPr>
        <w:t xml:space="preserve"> </w:t>
      </w:r>
      <w:r w:rsidR="00013861">
        <w:rPr>
          <w:b/>
        </w:rPr>
        <w:t>THE WORD OF GOD</w:t>
      </w:r>
      <w:r w:rsidR="002A1ABC">
        <w:rPr>
          <w:b/>
          <w:i/>
        </w:rPr>
        <w:t xml:space="preserve"> </w:t>
      </w:r>
      <w:r w:rsidR="002A1ABC">
        <w:rPr>
          <w:b/>
        </w:rPr>
        <w:t>rather than by</w:t>
      </w:r>
      <w:r w:rsidRPr="002A1ABC">
        <w:rPr>
          <w:b/>
          <w:i/>
        </w:rPr>
        <w:t xml:space="preserve"> </w:t>
      </w:r>
      <w:r w:rsidRPr="002A1ABC">
        <w:rPr>
          <w:b/>
        </w:rPr>
        <w:t xml:space="preserve">misunderstood, misappropriated, and misapplied concepts of “fellowship.” </w:t>
      </w:r>
      <w:r w:rsidR="006C179D">
        <w:rPr>
          <w:b/>
        </w:rPr>
        <w:t xml:space="preserve"> </w:t>
      </w:r>
      <w:r w:rsidR="006C179D">
        <w:t xml:space="preserve">Don’t ever forget or misconstrue the simple truth that </w:t>
      </w:r>
      <w:r w:rsidR="006C179D">
        <w:rPr>
          <w:i/>
        </w:rPr>
        <w:t xml:space="preserve">“the gospel… is the power of God for salvation to everyone who believes, to the Jew first and also to the Greek.  For </w:t>
      </w:r>
      <w:r w:rsidR="006C179D">
        <w:rPr>
          <w:b/>
          <w:i/>
        </w:rPr>
        <w:t xml:space="preserve">IN IT </w:t>
      </w:r>
      <w:r w:rsidR="006C179D">
        <w:rPr>
          <w:i/>
        </w:rPr>
        <w:t xml:space="preserve">the righteousness of God is revealed from faith to faith, as it is written, ‘But the righteous man shall live by faith’,” </w:t>
      </w:r>
      <w:r w:rsidR="006C179D">
        <w:rPr>
          <w:u w:val="single"/>
        </w:rPr>
        <w:t>Rom.1</w:t>
      </w:r>
      <w:proofErr w:type="gramStart"/>
      <w:r w:rsidR="006C179D">
        <w:rPr>
          <w:u w:val="single"/>
        </w:rPr>
        <w:t>:16</w:t>
      </w:r>
      <w:proofErr w:type="gramEnd"/>
      <w:r w:rsidR="006C179D">
        <w:t xml:space="preserve">.  </w:t>
      </w:r>
      <w:r w:rsidR="00013861">
        <w:t xml:space="preserve"> If your local collectivity of believers has “problems,” go back to the Book to get it “right”!  </w:t>
      </w:r>
      <w:r w:rsidR="00013861">
        <w:rPr>
          <w:sz w:val="16"/>
        </w:rPr>
        <w:t xml:space="preserve">(Philip C. Strong; Southport Church of Christ; 7202 Madison Ave, Indianapolis, IN 46227; online at </w:t>
      </w:r>
      <w:r w:rsidR="00013861">
        <w:rPr>
          <w:sz w:val="16"/>
          <w:u w:val="single"/>
        </w:rPr>
        <w:t>southportcofc.org</w:t>
      </w:r>
      <w:r w:rsidR="00013861">
        <w:rPr>
          <w:sz w:val="16"/>
        </w:rPr>
        <w:t>)</w:t>
      </w:r>
    </w:p>
    <w:sectPr w:rsidR="00013861" w:rsidRPr="006C179D" w:rsidSect="0001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968"/>
    <w:multiLevelType w:val="hybridMultilevel"/>
    <w:tmpl w:val="D916A572"/>
    <w:lvl w:ilvl="0" w:tplc="8B6421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2"/>
    <w:rsid w:val="00013861"/>
    <w:rsid w:val="002A1ABC"/>
    <w:rsid w:val="00335DC2"/>
    <w:rsid w:val="006C179D"/>
    <w:rsid w:val="007F2026"/>
    <w:rsid w:val="00824798"/>
    <w:rsid w:val="008A6736"/>
    <w:rsid w:val="008D1D2B"/>
    <w:rsid w:val="00F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3C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520</Words>
  <Characters>2969</Characters>
  <Application>Microsoft Macintosh Word</Application>
  <DocSecurity>0</DocSecurity>
  <Lines>24</Lines>
  <Paragraphs>6</Paragraphs>
  <ScaleCrop>false</ScaleCrop>
  <Company>Southside Church of Christ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2021-12-10T21:23:00Z</dcterms:created>
  <dcterms:modified xsi:type="dcterms:W3CDTF">2022-02-01T18:19:00Z</dcterms:modified>
</cp:coreProperties>
</file>