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EA57" w14:textId="77777777" w:rsidR="00AB6DA4" w:rsidRDefault="00473D29" w:rsidP="00473D29">
      <w:pPr>
        <w:spacing w:after="120"/>
        <w:jc w:val="center"/>
        <w:rPr>
          <w:b/>
        </w:rPr>
      </w:pPr>
      <w:r>
        <w:rPr>
          <w:b/>
        </w:rPr>
        <w:t>What I Don’t Understand Is…</w:t>
      </w:r>
    </w:p>
    <w:p w14:paraId="1D7AE752" w14:textId="77777777" w:rsidR="00473D29" w:rsidRDefault="00473D29" w:rsidP="00473D29">
      <w:pPr>
        <w:spacing w:after="120"/>
      </w:pPr>
      <w:proofErr w:type="gramStart"/>
      <w:r>
        <w:t>A lot, actually.</w:t>
      </w:r>
      <w:proofErr w:type="gramEnd"/>
      <w:r>
        <w:t xml:space="preserve">  But let me narrow the scope considerably- specifically to one point we’ll get to in a bit.  Let me explain.</w:t>
      </w:r>
    </w:p>
    <w:p w14:paraId="0F08F4DB" w14:textId="77777777" w:rsidR="00473D29" w:rsidRDefault="00473D29" w:rsidP="00473D29">
      <w:pPr>
        <w:spacing w:after="120"/>
        <w:rPr>
          <w:b/>
        </w:rPr>
      </w:pPr>
      <w:r>
        <w:t xml:space="preserve">For probably about two decades now, and I don’t really even remember the impetus for formulating what follows- it may have been a question by a younger man who was contemplating preaching as a vocation or something like that, I’ve been saying (and believing!) that </w:t>
      </w:r>
      <w:r>
        <w:rPr>
          <w:b/>
        </w:rPr>
        <w:t xml:space="preserve">“There are primarily three things that a preacher has to </w:t>
      </w:r>
      <w:r w:rsidRPr="00F72C9C">
        <w:rPr>
          <w:b/>
          <w:i/>
        </w:rPr>
        <w:t>know:</w:t>
      </w:r>
    </w:p>
    <w:p w14:paraId="65A634A5" w14:textId="77777777" w:rsidR="00473D29" w:rsidRDefault="00473D29" w:rsidP="00473D29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F72C9C">
        <w:rPr>
          <w:b/>
          <w:i/>
        </w:rPr>
        <w:t>The Book-</w:t>
      </w:r>
      <w:r>
        <w:rPr>
          <w:b/>
        </w:rPr>
        <w:t xml:space="preserve"> for that is his text;</w:t>
      </w:r>
    </w:p>
    <w:p w14:paraId="343E9BE6" w14:textId="77777777" w:rsidR="00473D29" w:rsidRDefault="00473D29" w:rsidP="00473D29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F72C9C">
        <w:rPr>
          <w:b/>
          <w:i/>
        </w:rPr>
        <w:t>People-</w:t>
      </w:r>
      <w:r>
        <w:rPr>
          <w:b/>
        </w:rPr>
        <w:t xml:space="preserve"> for they are his target; and, </w:t>
      </w:r>
    </w:p>
    <w:p w14:paraId="60EF86FE" w14:textId="77777777" w:rsidR="00473D29" w:rsidRDefault="00473D29" w:rsidP="00473D29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F72C9C">
        <w:rPr>
          <w:b/>
          <w:i/>
        </w:rPr>
        <w:t>Himself-</w:t>
      </w:r>
      <w:r>
        <w:rPr>
          <w:b/>
        </w:rPr>
        <w:t xml:space="preserve"> for his own strengths/weaknesses determine his capabilities/limitations in proclaiming the gospel (meeting the objective). </w:t>
      </w:r>
    </w:p>
    <w:p w14:paraId="601AA034" w14:textId="68A7563F" w:rsidR="003E76D3" w:rsidRDefault="00473D29" w:rsidP="00473D29">
      <w:pPr>
        <w:spacing w:after="120"/>
      </w:pPr>
      <w:r>
        <w:t xml:space="preserve">So, with this philosophical mantra, I’ve devoted considerable </w:t>
      </w:r>
      <w:r>
        <w:rPr>
          <w:i/>
        </w:rPr>
        <w:t>diligence</w:t>
      </w:r>
      <w:r>
        <w:t xml:space="preserve"> to </w:t>
      </w:r>
      <w:r w:rsidR="00481DC2">
        <w:t xml:space="preserve">the </w:t>
      </w:r>
      <w:r>
        <w:t xml:space="preserve">task of making myself </w:t>
      </w:r>
      <w:r>
        <w:rPr>
          <w:i/>
        </w:rPr>
        <w:t xml:space="preserve">“approved to God as a workman who does not need to be ashamed” </w:t>
      </w:r>
      <w:r>
        <w:t xml:space="preserve">able to </w:t>
      </w:r>
      <w:r>
        <w:rPr>
          <w:i/>
        </w:rPr>
        <w:t>“handle(</w:t>
      </w:r>
      <w:proofErr w:type="spellStart"/>
      <w:r>
        <w:rPr>
          <w:i/>
        </w:rPr>
        <w:t>ing</w:t>
      </w:r>
      <w:proofErr w:type="spellEnd"/>
      <w:r>
        <w:rPr>
          <w:i/>
        </w:rPr>
        <w:t xml:space="preserve">) accurately the word of truth,” </w:t>
      </w:r>
      <w:r>
        <w:rPr>
          <w:u w:val="single"/>
        </w:rPr>
        <w:t>2Tim.2</w:t>
      </w:r>
      <w:proofErr w:type="gramStart"/>
      <w:r>
        <w:rPr>
          <w:u w:val="single"/>
        </w:rPr>
        <w:t>:15</w:t>
      </w:r>
      <w:proofErr w:type="gramEnd"/>
      <w:r>
        <w:t xml:space="preserve">.  </w:t>
      </w:r>
      <w:r w:rsidRPr="00481DC2">
        <w:t>But,</w:t>
      </w:r>
      <w:r>
        <w:t xml:space="preserve"> I’ve also </w:t>
      </w:r>
      <w:r>
        <w:rPr>
          <w:i/>
        </w:rPr>
        <w:t xml:space="preserve">exerted myself </w:t>
      </w:r>
      <w:r>
        <w:t xml:space="preserve">to know </w:t>
      </w:r>
      <w:r>
        <w:rPr>
          <w:b/>
        </w:rPr>
        <w:t xml:space="preserve">people </w:t>
      </w:r>
      <w:r>
        <w:t xml:space="preserve">(how/why they </w:t>
      </w:r>
      <w:r>
        <w:rPr>
          <w:i/>
        </w:rPr>
        <w:t xml:space="preserve">think, feel, </w:t>
      </w:r>
      <w:r>
        <w:t xml:space="preserve">and </w:t>
      </w:r>
      <w:r>
        <w:rPr>
          <w:i/>
        </w:rPr>
        <w:t xml:space="preserve">act </w:t>
      </w:r>
      <w:r>
        <w:t xml:space="preserve">as they do) and </w:t>
      </w:r>
      <w:r>
        <w:rPr>
          <w:b/>
        </w:rPr>
        <w:t xml:space="preserve">myself </w:t>
      </w:r>
      <w:r>
        <w:t xml:space="preserve">(introspection with regard to particular strengths and weakness in order to maximize my </w:t>
      </w:r>
      <w:r>
        <w:rPr>
          <w:i/>
        </w:rPr>
        <w:t xml:space="preserve">seed sowing </w:t>
      </w:r>
      <w:r>
        <w:t>capabilities and limit my liabilities).  In the 20-25 years since formulating and seeking to follow this philo</w:t>
      </w:r>
      <w:r w:rsidR="00481DC2">
        <w:t xml:space="preserve">sophy, here’s my conclusion- </w:t>
      </w:r>
      <w:r w:rsidR="003E76D3">
        <w:t>and you’re perfectly free to agree or disagree, but please give it some tho</w:t>
      </w:r>
      <w:r w:rsidR="00481DC2">
        <w:t>ught before making up your mind</w:t>
      </w:r>
      <w:r w:rsidR="003E76D3">
        <w:t xml:space="preserve">:  Of these three entities that need to be at least basically understood to </w:t>
      </w:r>
      <w:r w:rsidR="00481DC2">
        <w:t xml:space="preserve">be </w:t>
      </w:r>
      <w:r w:rsidR="003E76D3">
        <w:t xml:space="preserve">effective at this work of preaching, </w:t>
      </w:r>
      <w:r w:rsidR="003E76D3" w:rsidRPr="00F72C9C">
        <w:rPr>
          <w:b/>
        </w:rPr>
        <w:t xml:space="preserve">understanding People is the hardest. </w:t>
      </w:r>
      <w:r w:rsidR="003E76D3">
        <w:t xml:space="preserve"> Pleas</w:t>
      </w:r>
      <w:bookmarkStart w:id="0" w:name="_GoBack"/>
      <w:bookmarkEnd w:id="0"/>
      <w:r w:rsidR="003E76D3">
        <w:t>e hear me out:</w:t>
      </w:r>
    </w:p>
    <w:p w14:paraId="7880D43D" w14:textId="77777777" w:rsidR="00473D29" w:rsidRDefault="003E76D3" w:rsidP="0010563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 Book is written by our Creator for us as His creation to </w:t>
      </w:r>
      <w:r>
        <w:rPr>
          <w:i/>
        </w:rPr>
        <w:t xml:space="preserve">read </w:t>
      </w:r>
      <w:r>
        <w:t xml:space="preserve">and </w:t>
      </w:r>
      <w:r>
        <w:rPr>
          <w:i/>
        </w:rPr>
        <w:t xml:space="preserve">understand, </w:t>
      </w:r>
      <w:r>
        <w:rPr>
          <w:u w:val="single"/>
        </w:rPr>
        <w:t>Eph.3</w:t>
      </w:r>
      <w:proofErr w:type="gramStart"/>
      <w:r>
        <w:rPr>
          <w:u w:val="single"/>
        </w:rPr>
        <w:t>:3</w:t>
      </w:r>
      <w:proofErr w:type="gramEnd"/>
      <w:r>
        <w:rPr>
          <w:u w:val="single"/>
        </w:rPr>
        <w:t>-4</w:t>
      </w:r>
      <w:r>
        <w:t xml:space="preserve">; He knew/knows not only man’s </w:t>
      </w:r>
      <w:r>
        <w:rPr>
          <w:i/>
        </w:rPr>
        <w:t xml:space="preserve">needs </w:t>
      </w:r>
      <w:r>
        <w:t xml:space="preserve">but also his </w:t>
      </w:r>
      <w:r>
        <w:rPr>
          <w:i/>
        </w:rPr>
        <w:t xml:space="preserve">wants </w:t>
      </w:r>
      <w:r>
        <w:t xml:space="preserve">as well as his </w:t>
      </w:r>
      <w:r>
        <w:rPr>
          <w:i/>
        </w:rPr>
        <w:t xml:space="preserve">capabilities </w:t>
      </w:r>
      <w:r>
        <w:t xml:space="preserve">and </w:t>
      </w:r>
      <w:r>
        <w:rPr>
          <w:i/>
        </w:rPr>
        <w:t xml:space="preserve">limitations- </w:t>
      </w:r>
      <w:r>
        <w:t xml:space="preserve">therefore He provided the “information” that man not only needed, but could understand with basic cognitive skills coupled with </w:t>
      </w:r>
      <w:r w:rsidR="00F72C9C">
        <w:t xml:space="preserve">honest intellectual motivations, </w:t>
      </w:r>
      <w:r w:rsidR="00F72C9C">
        <w:rPr>
          <w:u w:val="single"/>
        </w:rPr>
        <w:t>2Pet.1:3</w:t>
      </w:r>
      <w:r w:rsidR="00F72C9C">
        <w:t xml:space="preserve">. </w:t>
      </w:r>
      <w:r>
        <w:t xml:space="preserve"> </w:t>
      </w:r>
    </w:p>
    <w:p w14:paraId="015B10D7" w14:textId="77777777" w:rsidR="003E76D3" w:rsidRDefault="003E76D3" w:rsidP="0010563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And any individual can understand </w:t>
      </w:r>
      <w:r>
        <w:rPr>
          <w:i/>
        </w:rPr>
        <w:t xml:space="preserve">himself/herself </w:t>
      </w:r>
      <w:r>
        <w:t>with the same modicum of cognitive skills if he/she focuses them honestly and objectively inward</w:t>
      </w:r>
      <w:r w:rsidR="00F72C9C">
        <w:t xml:space="preserve">, </w:t>
      </w:r>
      <w:r w:rsidR="00F72C9C">
        <w:rPr>
          <w:u w:val="single"/>
        </w:rPr>
        <w:t>cf. Jas.1</w:t>
      </w:r>
      <w:proofErr w:type="gramStart"/>
      <w:r w:rsidR="00F72C9C">
        <w:rPr>
          <w:u w:val="single"/>
        </w:rPr>
        <w:t>:22</w:t>
      </w:r>
      <w:proofErr w:type="gramEnd"/>
      <w:r w:rsidR="00F72C9C">
        <w:rPr>
          <w:u w:val="single"/>
        </w:rPr>
        <w:t>-25</w:t>
      </w:r>
      <w:r>
        <w:t xml:space="preserve">.  </w:t>
      </w:r>
    </w:p>
    <w:p w14:paraId="1DA1B225" w14:textId="77777777" w:rsidR="003C6CBA" w:rsidRDefault="00105634" w:rsidP="00105634">
      <w:pPr>
        <w:pStyle w:val="ListParagraph"/>
        <w:numPr>
          <w:ilvl w:val="0"/>
          <w:numId w:val="3"/>
        </w:numPr>
        <w:spacing w:after="120"/>
        <w:contextualSpacing w:val="0"/>
      </w:pPr>
      <w:r>
        <w:t>But understanding “people” in general or specific, to me at least</w:t>
      </w:r>
      <w:r w:rsidR="00F72C9C">
        <w:t>,</w:t>
      </w:r>
      <w:r>
        <w:t xml:space="preserve"> seems to be a much more difficult task.  If I’m honestly objective about myself, I can discern that I have reasons for what I think, how I feel, and what I do/don’t do- they may not be “good” reasons, but I have and can identify </w:t>
      </w:r>
      <w:r w:rsidR="00F72C9C">
        <w:t xml:space="preserve">them, </w:t>
      </w:r>
      <w:r>
        <w:t xml:space="preserve">and </w:t>
      </w:r>
      <w:r w:rsidR="00F72C9C">
        <w:t>then either correct or excuse/</w:t>
      </w:r>
      <w:r>
        <w:t xml:space="preserve">justify them. </w:t>
      </w:r>
    </w:p>
    <w:p w14:paraId="5F3BE518" w14:textId="77777777" w:rsidR="003C6CBA" w:rsidRDefault="00105634" w:rsidP="003C6CBA">
      <w:pPr>
        <w:spacing w:after="120"/>
      </w:pPr>
      <w:r>
        <w:t xml:space="preserve">So, with </w:t>
      </w:r>
      <w:r w:rsidR="003C6CBA">
        <w:t xml:space="preserve">a fundamental knowledge/understanding of </w:t>
      </w:r>
      <w:r>
        <w:t xml:space="preserve">God’s word as a guide, honestly-motivated objective introspection will allow me to “know” rather </w:t>
      </w:r>
      <w:r w:rsidR="003C6CBA" w:rsidRPr="003C6CBA">
        <w:rPr>
          <w:i/>
        </w:rPr>
        <w:t>“deceive</w:t>
      </w:r>
      <w:r w:rsidRPr="003C6CBA">
        <w:rPr>
          <w:i/>
        </w:rPr>
        <w:t>”</w:t>
      </w:r>
      <w:r w:rsidR="003C6CBA" w:rsidRPr="003C6CBA">
        <w:rPr>
          <w:i/>
        </w:rPr>
        <w:t xml:space="preserve"> </w:t>
      </w:r>
      <w:r w:rsidR="003C6CBA">
        <w:t xml:space="preserve">or </w:t>
      </w:r>
      <w:r w:rsidR="003C6CBA" w:rsidRPr="003C6CBA">
        <w:rPr>
          <w:i/>
        </w:rPr>
        <w:t xml:space="preserve">“delude” </w:t>
      </w:r>
      <w:r w:rsidR="003C6CBA">
        <w:t>myself about “me”</w:t>
      </w:r>
      <w:r w:rsidR="003C6CBA" w:rsidRPr="003C6CBA">
        <w:rPr>
          <w:i/>
        </w:rPr>
        <w:t xml:space="preserve"> </w:t>
      </w:r>
      <w:r w:rsidRPr="003C6CBA">
        <w:rPr>
          <w:i/>
        </w:rPr>
        <w:t xml:space="preserve"> </w:t>
      </w:r>
      <w:r>
        <w:t>(</w:t>
      </w:r>
      <w:r w:rsidR="003C6CBA" w:rsidRPr="003C6CBA">
        <w:rPr>
          <w:u w:val="single"/>
        </w:rPr>
        <w:t>1Cor.3</w:t>
      </w:r>
      <w:proofErr w:type="gramStart"/>
      <w:r w:rsidR="003C6CBA" w:rsidRPr="003C6CBA">
        <w:rPr>
          <w:u w:val="single"/>
        </w:rPr>
        <w:t>:18</w:t>
      </w:r>
      <w:proofErr w:type="gramEnd"/>
      <w:r w:rsidR="003C6CBA" w:rsidRPr="003C6CBA">
        <w:t xml:space="preserve">; </w:t>
      </w:r>
      <w:r w:rsidRPr="003C6CBA">
        <w:rPr>
          <w:u w:val="single"/>
        </w:rPr>
        <w:t>Jas.1:</w:t>
      </w:r>
      <w:r w:rsidR="003C6CBA" w:rsidRPr="003C6CBA">
        <w:rPr>
          <w:u w:val="single"/>
        </w:rPr>
        <w:t>16,22</w:t>
      </w:r>
      <w:r w:rsidR="003C6CBA">
        <w:t xml:space="preserve">).   But </w:t>
      </w:r>
      <w:r w:rsidR="00F72C9C">
        <w:t xml:space="preserve">neither you </w:t>
      </w:r>
      <w:r w:rsidR="003C6CBA">
        <w:t>no</w:t>
      </w:r>
      <w:r w:rsidR="00F72C9C">
        <w:t xml:space="preserve">r I </w:t>
      </w:r>
      <w:r w:rsidR="003C6CBA">
        <w:t>can really do more than observe the “fruits” or actions of others</w:t>
      </w:r>
      <w:r w:rsidR="00F72C9C">
        <w:t>,</w:t>
      </w:r>
      <w:r w:rsidR="003C6CBA">
        <w:t xml:space="preserve"> and postulate </w:t>
      </w:r>
      <w:r w:rsidR="00F72C9C">
        <w:t xml:space="preserve">thus </w:t>
      </w:r>
      <w:r w:rsidR="003C6CBA">
        <w:t xml:space="preserve">what </w:t>
      </w:r>
      <w:r w:rsidR="003C6CBA" w:rsidRPr="00F72C9C">
        <w:rPr>
          <w:i/>
        </w:rPr>
        <w:t>might</w:t>
      </w:r>
      <w:r w:rsidR="003C6CBA">
        <w:t xml:space="preserve"> be in their hearts.  As God Himself so succinctly stated to Samuel, </w:t>
      </w:r>
      <w:r w:rsidR="003C6CBA">
        <w:rPr>
          <w:i/>
        </w:rPr>
        <w:t xml:space="preserve">“God sees not as a man sees, for man looks at the outward appearance, but the Lord looks at the heart,” </w:t>
      </w:r>
      <w:r w:rsidR="003C6CBA">
        <w:rPr>
          <w:u w:val="single"/>
        </w:rPr>
        <w:t>1Sam.16</w:t>
      </w:r>
      <w:proofErr w:type="gramStart"/>
      <w:r w:rsidR="003C6CBA">
        <w:rPr>
          <w:u w:val="single"/>
        </w:rPr>
        <w:t>:7</w:t>
      </w:r>
      <w:proofErr w:type="gramEnd"/>
      <w:r w:rsidR="003C6CBA">
        <w:t xml:space="preserve">. </w:t>
      </w:r>
    </w:p>
    <w:p w14:paraId="17D0C325" w14:textId="57C2E1E0" w:rsidR="003C6CBA" w:rsidRDefault="003C6CBA" w:rsidP="003C6CBA">
      <w:pPr>
        <w:spacing w:after="120"/>
      </w:pPr>
      <w:r>
        <w:t xml:space="preserve">All of which brings us to what is to me an inescapable conclusion:  </w:t>
      </w:r>
      <w:r w:rsidRPr="00F72C9C">
        <w:rPr>
          <w:b/>
        </w:rPr>
        <w:t xml:space="preserve">It is much easier for a person to know </w:t>
      </w:r>
      <w:r w:rsidR="00481DC2">
        <w:rPr>
          <w:b/>
        </w:rPr>
        <w:t xml:space="preserve">the basics of </w:t>
      </w:r>
      <w:r w:rsidRPr="00F72C9C">
        <w:rPr>
          <w:b/>
        </w:rPr>
        <w:t xml:space="preserve">God’s word and his/herself than it is to </w:t>
      </w:r>
      <w:r w:rsidRPr="00F72C9C">
        <w:rPr>
          <w:b/>
        </w:rPr>
        <w:lastRenderedPageBreak/>
        <w:t>comprehend other humans.</w:t>
      </w:r>
      <w:r>
        <w:t xml:space="preserve">  Please think about the following to </w:t>
      </w:r>
      <w:r w:rsidR="00F72C9C">
        <w:t>illustrate why “man”</w:t>
      </w:r>
      <w:r>
        <w:t xml:space="preserve"> is </w:t>
      </w:r>
      <w:r w:rsidR="00F72C9C">
        <w:t>such</w:t>
      </w:r>
      <w:r>
        <w:t xml:space="preserve"> a conundrum…</w:t>
      </w:r>
    </w:p>
    <w:p w14:paraId="3EDB1026" w14:textId="77777777" w:rsidR="00E82934" w:rsidRDefault="003C6CBA" w:rsidP="003C6CBA">
      <w:pPr>
        <w:spacing w:after="120"/>
      </w:pPr>
      <w:r>
        <w:t>For the sake of our premise, let’s grant some things that may or may not be entirely true</w:t>
      </w:r>
      <w:r w:rsidR="00E82934">
        <w:t xml:space="preserve"> universally, but certainly are so for at least a good portion of the populace:</w:t>
      </w:r>
    </w:p>
    <w:p w14:paraId="75075400" w14:textId="77777777" w:rsidR="00105634" w:rsidRDefault="00E82934" w:rsidP="00E82934">
      <w:pPr>
        <w:pStyle w:val="ListParagraph"/>
        <w:numPr>
          <w:ilvl w:val="0"/>
          <w:numId w:val="4"/>
        </w:numPr>
        <w:spacing w:after="120"/>
        <w:contextualSpacing w:val="0"/>
      </w:pPr>
      <w:r>
        <w:t>People “believe in” God;</w:t>
      </w:r>
    </w:p>
    <w:p w14:paraId="352E67CE" w14:textId="77777777" w:rsidR="00E82934" w:rsidRDefault="00E82934" w:rsidP="00E82934">
      <w:pPr>
        <w:pStyle w:val="ListParagraph"/>
        <w:numPr>
          <w:ilvl w:val="0"/>
          <w:numId w:val="4"/>
        </w:numPr>
        <w:spacing w:after="120"/>
        <w:contextualSpacing w:val="0"/>
      </w:pPr>
      <w:r>
        <w:t>They believe the Bible to be “His Word;”</w:t>
      </w:r>
    </w:p>
    <w:p w14:paraId="50512194" w14:textId="77777777" w:rsidR="00E82934" w:rsidRDefault="00E82934" w:rsidP="00E82934">
      <w:pPr>
        <w:pStyle w:val="ListParagraph"/>
        <w:numPr>
          <w:ilvl w:val="0"/>
          <w:numId w:val="4"/>
        </w:numPr>
        <w:spacing w:after="120"/>
        <w:contextualSpacing w:val="0"/>
      </w:pPr>
      <w:r>
        <w:t>They believe the Bible’s main objective is to instruct man how to please God, and thus be enabled to live forever with Him in heaven after death;</w:t>
      </w:r>
    </w:p>
    <w:p w14:paraId="5381F924" w14:textId="77777777" w:rsidR="00E82934" w:rsidRDefault="00E82934" w:rsidP="00E82934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They have easy access to His Word, the Bible, as well as ample opportunities for assistance/guidance to understand it; and yet, </w:t>
      </w:r>
    </w:p>
    <w:p w14:paraId="3C3FB3C5" w14:textId="77777777" w:rsidR="00E82934" w:rsidRDefault="00E82934" w:rsidP="00E82934">
      <w:pPr>
        <w:pStyle w:val="ListParagraph"/>
        <w:numPr>
          <w:ilvl w:val="0"/>
          <w:numId w:val="4"/>
        </w:numPr>
        <w:spacing w:after="120"/>
        <w:contextualSpacing w:val="0"/>
      </w:pPr>
      <w:r w:rsidRPr="00481DC2">
        <w:rPr>
          <w:b/>
        </w:rPr>
        <w:t>Most do not read it for themselves; seek no assistance or guidance to understand it, and thus have next to no real idea what the Bible s</w:t>
      </w:r>
      <w:r w:rsidR="0084693B" w:rsidRPr="00481DC2">
        <w:rPr>
          <w:b/>
        </w:rPr>
        <w:t xml:space="preserve">ays, </w:t>
      </w:r>
      <w:r w:rsidRPr="00481DC2">
        <w:rPr>
          <w:b/>
        </w:rPr>
        <w:t>means</w:t>
      </w:r>
      <w:r w:rsidR="0084693B" w:rsidRPr="00481DC2">
        <w:rPr>
          <w:b/>
        </w:rPr>
        <w:t>, and requires</w:t>
      </w:r>
      <w:r>
        <w:t xml:space="preserve">. </w:t>
      </w:r>
    </w:p>
    <w:p w14:paraId="72E0504C" w14:textId="77777777" w:rsidR="0098274D" w:rsidRDefault="00E82934" w:rsidP="00E82934">
      <w:pPr>
        <w:spacing w:after="120"/>
      </w:pPr>
      <w:r>
        <w:t xml:space="preserve">This I cannot understand.  It is irrational, and borderline insanity.  Numbers 1 through 4 do not </w:t>
      </w:r>
      <w:r w:rsidR="0084693B">
        <w:t>and can</w:t>
      </w:r>
      <w:r>
        <w:t>not logically le</w:t>
      </w:r>
      <w:r w:rsidR="0098274D">
        <w:t xml:space="preserve">ad to number 5… and yet it is, for many, </w:t>
      </w:r>
      <w:r w:rsidR="0098274D" w:rsidRPr="00481DC2">
        <w:rPr>
          <w:b/>
        </w:rPr>
        <w:t>absolutely true</w:t>
      </w:r>
      <w:r w:rsidR="0098274D">
        <w:t xml:space="preserve">. </w:t>
      </w:r>
    </w:p>
    <w:p w14:paraId="1013B6DD" w14:textId="32CE7BBA" w:rsidR="003C6CBA" w:rsidRPr="003E76D3" w:rsidRDefault="0098274D" w:rsidP="003C6CBA">
      <w:pPr>
        <w:spacing w:after="120"/>
      </w:pPr>
      <w:r>
        <w:t xml:space="preserve">For those “lost” on the Day of Judgment, the overwhelming reason will not be lack of opportunity, but lack of initiative- </w:t>
      </w:r>
      <w:r>
        <w:rPr>
          <w:i/>
        </w:rPr>
        <w:t xml:space="preserve">“for those who perish, because they did not receive the love of truth so as to be saved,” </w:t>
      </w:r>
      <w:r>
        <w:rPr>
          <w:u w:val="single"/>
        </w:rPr>
        <w:t>2Thess.2</w:t>
      </w:r>
      <w:proofErr w:type="gramStart"/>
      <w:r>
        <w:rPr>
          <w:u w:val="single"/>
        </w:rPr>
        <w:t>:10</w:t>
      </w:r>
      <w:proofErr w:type="gramEnd"/>
      <w:r>
        <w:t xml:space="preserve">.  Please, read your Bible and avail yourself of ample opportunities </w:t>
      </w:r>
      <w:r w:rsidR="00481DC2">
        <w:t xml:space="preserve">and assistance </w:t>
      </w:r>
      <w:r>
        <w:t xml:space="preserve">to understand what it says and means.  Eternity depends on it. </w:t>
      </w:r>
      <w:r w:rsidR="00481DC2">
        <w:rPr>
          <w:sz w:val="16"/>
        </w:rPr>
        <w:t xml:space="preserve">(Philip C. Strong; Southport Church of Christ; 7202 Madison Ave, Indianapolis, IN 46227; online at </w:t>
      </w:r>
      <w:r w:rsidR="00481DC2">
        <w:rPr>
          <w:sz w:val="16"/>
          <w:u w:val="single"/>
        </w:rPr>
        <w:t>southportcofc.org</w:t>
      </w:r>
      <w:r w:rsidR="00481DC2">
        <w:rPr>
          <w:sz w:val="16"/>
        </w:rPr>
        <w:t>)</w:t>
      </w:r>
    </w:p>
    <w:sectPr w:rsidR="003C6CBA" w:rsidRPr="003E76D3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9DA"/>
    <w:multiLevelType w:val="hybridMultilevel"/>
    <w:tmpl w:val="5A141B1A"/>
    <w:lvl w:ilvl="0" w:tplc="0409000F">
      <w:start w:val="1"/>
      <w:numFmt w:val="decimal"/>
      <w:lvlText w:val="%1."/>
      <w:lvlJc w:val="left"/>
      <w:pPr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25E20578"/>
    <w:multiLevelType w:val="hybridMultilevel"/>
    <w:tmpl w:val="D600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5F31"/>
    <w:multiLevelType w:val="hybridMultilevel"/>
    <w:tmpl w:val="62C0F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790F"/>
    <w:multiLevelType w:val="hybridMultilevel"/>
    <w:tmpl w:val="2CEA5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29"/>
    <w:rsid w:val="00105634"/>
    <w:rsid w:val="003C6CBA"/>
    <w:rsid w:val="003E76D3"/>
    <w:rsid w:val="004679D7"/>
    <w:rsid w:val="00473D29"/>
    <w:rsid w:val="00481DC2"/>
    <w:rsid w:val="0084693B"/>
    <w:rsid w:val="0098274D"/>
    <w:rsid w:val="00AB6DA4"/>
    <w:rsid w:val="00DB4A3D"/>
    <w:rsid w:val="00E82934"/>
    <w:rsid w:val="00F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9F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678</Words>
  <Characters>3867</Characters>
  <Application>Microsoft Macintosh Word</Application>
  <DocSecurity>0</DocSecurity>
  <Lines>32</Lines>
  <Paragraphs>9</Paragraphs>
  <ScaleCrop>false</ScaleCrop>
  <Company>Southside Church of Christ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2021-11-04T18:32:00Z</dcterms:created>
  <dcterms:modified xsi:type="dcterms:W3CDTF">2021-11-16T18:25:00Z</dcterms:modified>
</cp:coreProperties>
</file>