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A34A1" w14:textId="77777777" w:rsidR="00F11CA7" w:rsidRDefault="00DD2A10" w:rsidP="00F11CA7">
      <w:pPr>
        <w:spacing w:after="120"/>
        <w:jc w:val="center"/>
      </w:pPr>
      <w:r w:rsidRPr="000F5C98">
        <w:rPr>
          <w:b/>
        </w:rPr>
        <w:t>“Cautions regarding Clichés</w:t>
      </w:r>
      <w:r w:rsidR="00B66D16" w:rsidRPr="000F5C98">
        <w:rPr>
          <w:b/>
        </w:rPr>
        <w:t xml:space="preserve"> (and </w:t>
      </w:r>
      <w:r w:rsidR="00F11CA7">
        <w:rPr>
          <w:b/>
        </w:rPr>
        <w:t>S</w:t>
      </w:r>
      <w:r w:rsidR="00B66D16" w:rsidRPr="000F5C98">
        <w:rPr>
          <w:b/>
        </w:rPr>
        <w:t>oundbites)</w:t>
      </w:r>
      <w:r w:rsidRPr="000F5C98">
        <w:rPr>
          <w:b/>
        </w:rPr>
        <w:t>”</w:t>
      </w:r>
    </w:p>
    <w:p w14:paraId="4DF1F135" w14:textId="77777777" w:rsidR="00AB6DA4" w:rsidRDefault="00DD2A10" w:rsidP="00DD2A10">
      <w:pPr>
        <w:spacing w:after="120"/>
      </w:pPr>
      <w:r>
        <w:t xml:space="preserve">I, like most people, use clichés from time to time.  However, there are several problems with clichés which </w:t>
      </w:r>
      <w:r w:rsidR="000F5C98">
        <w:t>should cause everyone to limit their</w:t>
      </w:r>
      <w:r>
        <w:t xml:space="preserve"> usage, and even when espousing them, to do so with extreme caution (</w:t>
      </w:r>
      <w:r>
        <w:rPr>
          <w:u w:val="single"/>
        </w:rPr>
        <w:t>cf. Matt.12</w:t>
      </w:r>
      <w:proofErr w:type="gramStart"/>
      <w:r>
        <w:rPr>
          <w:u w:val="single"/>
        </w:rPr>
        <w:t>:36</w:t>
      </w:r>
      <w:proofErr w:type="gramEnd"/>
      <w:r>
        <w:t>).  Most of the complications with clichés</w:t>
      </w:r>
      <w:r w:rsidR="00B66D16">
        <w:t xml:space="preserve"> (</w:t>
      </w:r>
      <w:r w:rsidR="00DA1961">
        <w:t>and</w:t>
      </w:r>
      <w:r>
        <w:t xml:space="preserve"> “soundbites” in more modern </w:t>
      </w:r>
      <w:r w:rsidR="00DA1961">
        <w:t>parlance</w:t>
      </w:r>
      <w:r>
        <w:t>) are derived from one major issue</w:t>
      </w:r>
      <w:proofErr w:type="gramStart"/>
      <w:r>
        <w:t xml:space="preserve">-  </w:t>
      </w:r>
      <w:r w:rsidRPr="00471E9F">
        <w:rPr>
          <w:b/>
        </w:rPr>
        <w:t>They</w:t>
      </w:r>
      <w:proofErr w:type="gramEnd"/>
      <w:r w:rsidRPr="00471E9F">
        <w:rPr>
          <w:b/>
        </w:rPr>
        <w:t xml:space="preserve"> originate with humans.  This means that:</w:t>
      </w:r>
    </w:p>
    <w:p w14:paraId="55BF6D99" w14:textId="77777777" w:rsidR="002B3581" w:rsidRDefault="00DD2A10" w:rsidP="00DD2A10">
      <w:pPr>
        <w:pStyle w:val="ListParagraph"/>
        <w:numPr>
          <w:ilvl w:val="0"/>
          <w:numId w:val="1"/>
        </w:numPr>
        <w:spacing w:after="120"/>
        <w:contextualSpacing w:val="0"/>
      </w:pPr>
      <w:r w:rsidRPr="00471E9F">
        <w:rPr>
          <w:b/>
        </w:rPr>
        <w:t>They may not be true at all.</w:t>
      </w:r>
      <w:r w:rsidR="002B3581">
        <w:t xml:space="preserve">  Consider the cliché, “There’s no such thing as a ‘dumb’ question if you don’t know the answer.”  While this sounds good, and even noble, it just isn’t true.  I don’t </w:t>
      </w:r>
      <w:r w:rsidR="000F5C98">
        <w:t>“</w:t>
      </w:r>
      <w:r w:rsidR="002B3581">
        <w:t>know</w:t>
      </w:r>
      <w:r w:rsidR="000F5C98">
        <w:t>”</w:t>
      </w:r>
      <w:r w:rsidR="002B3581">
        <w:t xml:space="preserve"> whether or not Adam and Eve had navels (since they w</w:t>
      </w:r>
      <w:r w:rsidR="000F5C98">
        <w:t>ere “created” rather than “born</w:t>
      </w:r>
      <w:r w:rsidR="002B3581">
        <w:t>”</w:t>
      </w:r>
      <w:r w:rsidR="000F5C98">
        <w:t xml:space="preserve"> {and would thus have a vestige of the umbilical cord}</w:t>
      </w:r>
      <w:r w:rsidR="002B3581">
        <w:t>).  But if I ask</w:t>
      </w:r>
      <w:r w:rsidR="00DA1961">
        <w:t xml:space="preserve"> that question in a bible class,</w:t>
      </w:r>
      <w:r w:rsidR="002B3581">
        <w:t xml:space="preserve"> or even worse, online, there would be a plethora of postulations and speculations that could and probably would go on for hours if not days.  </w:t>
      </w:r>
      <w:r w:rsidR="00471E9F">
        <w:t xml:space="preserve">However, the conclusion would ultimately be, “We don’t know, because God (the only real </w:t>
      </w:r>
      <w:r w:rsidR="00471E9F">
        <w:rPr>
          <w:i/>
        </w:rPr>
        <w:t xml:space="preserve">Source </w:t>
      </w:r>
      <w:r w:rsidR="00471E9F">
        <w:t xml:space="preserve">of truth) didn’t reveal that information,” </w:t>
      </w:r>
      <w:r w:rsidR="00471E9F">
        <w:rPr>
          <w:u w:val="single"/>
        </w:rPr>
        <w:t>cf. Deut.29</w:t>
      </w:r>
      <w:proofErr w:type="gramStart"/>
      <w:r w:rsidR="00471E9F">
        <w:rPr>
          <w:u w:val="single"/>
        </w:rPr>
        <w:t>:29</w:t>
      </w:r>
      <w:proofErr w:type="gramEnd"/>
      <w:r w:rsidR="00471E9F">
        <w:t xml:space="preserve">.  All of which illustrates the “truth” stated in </w:t>
      </w:r>
      <w:r w:rsidR="00471E9F">
        <w:rPr>
          <w:u w:val="single"/>
        </w:rPr>
        <w:t>2Tim.2</w:t>
      </w:r>
      <w:proofErr w:type="gramStart"/>
      <w:r w:rsidR="00471E9F">
        <w:rPr>
          <w:u w:val="single"/>
        </w:rPr>
        <w:t>:23</w:t>
      </w:r>
      <w:proofErr w:type="gramEnd"/>
      <w:r w:rsidR="00471E9F">
        <w:t xml:space="preserve">, </w:t>
      </w:r>
      <w:r w:rsidR="00471E9F">
        <w:rPr>
          <w:i/>
        </w:rPr>
        <w:t xml:space="preserve">“But refuse foolish and ignorant speculations, knowing they produce quarrels.” </w:t>
      </w:r>
      <w:r w:rsidR="00471E9F">
        <w:t xml:space="preserve"> </w:t>
      </w:r>
      <w:r w:rsidR="00471E9F">
        <w:rPr>
          <w:u w:val="single"/>
        </w:rPr>
        <w:t>Titus 3:9</w:t>
      </w:r>
      <w:r w:rsidR="00471E9F">
        <w:t xml:space="preserve"> echoes the same admonition, </w:t>
      </w:r>
      <w:r w:rsidR="00471E9F">
        <w:rPr>
          <w:i/>
        </w:rPr>
        <w:t xml:space="preserve">“But shun foolish controversies and genealogies and strife and disputes about the Law </w:t>
      </w:r>
      <w:r w:rsidR="00471E9F">
        <w:t>(</w:t>
      </w:r>
      <w:r w:rsidR="00471E9F">
        <w:rPr>
          <w:i/>
        </w:rPr>
        <w:t xml:space="preserve">i.e. </w:t>
      </w:r>
      <w:r w:rsidR="00471E9F">
        <w:t xml:space="preserve">the then </w:t>
      </w:r>
      <w:r w:rsidR="00471E9F" w:rsidRPr="00471E9F">
        <w:rPr>
          <w:i/>
        </w:rPr>
        <w:t>“abolished” Law of Moses</w:t>
      </w:r>
      <w:r w:rsidR="00471E9F">
        <w:t xml:space="preserve">); </w:t>
      </w:r>
      <w:r w:rsidR="00471E9F">
        <w:rPr>
          <w:i/>
        </w:rPr>
        <w:t xml:space="preserve">for they are unprofitable and worthless.”  </w:t>
      </w:r>
      <w:r w:rsidR="00471E9F">
        <w:t xml:space="preserve">Such things, and the questions which prompt them, are “dumb,” and although we may not be able to prevent them from being asked, we should refuse to engage </w:t>
      </w:r>
      <w:r w:rsidR="000F5C98">
        <w:t>or</w:t>
      </w:r>
      <w:r w:rsidR="00471E9F">
        <w:t xml:space="preserve"> seek to answer them.  </w:t>
      </w:r>
      <w:r w:rsidR="000F5C98">
        <w:t xml:space="preserve">Thus, many clichés are simply based on a false premise, or convey false information. </w:t>
      </w:r>
    </w:p>
    <w:p w14:paraId="2BDC5D47" w14:textId="77777777" w:rsidR="00DD2A10" w:rsidRDefault="00DD2A10" w:rsidP="00DD2A10">
      <w:pPr>
        <w:pStyle w:val="ListParagraph"/>
        <w:numPr>
          <w:ilvl w:val="0"/>
          <w:numId w:val="1"/>
        </w:numPr>
        <w:spacing w:after="120"/>
        <w:contextualSpacing w:val="0"/>
      </w:pPr>
      <w:r w:rsidRPr="00471E9F">
        <w:rPr>
          <w:b/>
        </w:rPr>
        <w:t>They may contain only partial or incomplete truth.</w:t>
      </w:r>
      <w:r>
        <w:t xml:space="preserve">  </w:t>
      </w:r>
      <w:r w:rsidR="00B66D16">
        <w:t xml:space="preserve">Consider the </w:t>
      </w:r>
      <w:r w:rsidR="000F5C98">
        <w:t>oft used</w:t>
      </w:r>
      <w:r w:rsidR="00B66D16">
        <w:t xml:space="preserve"> ‘adaptation’ of </w:t>
      </w:r>
      <w:r>
        <w:rPr>
          <w:u w:val="single"/>
        </w:rPr>
        <w:t>John 8:32</w:t>
      </w:r>
      <w:r w:rsidR="00B66D16">
        <w:t xml:space="preserve">, </w:t>
      </w:r>
      <w:r w:rsidR="00B66D16">
        <w:rPr>
          <w:i/>
        </w:rPr>
        <w:t xml:space="preserve">“the truth shall make you free.”  </w:t>
      </w:r>
      <w:r w:rsidR="00B66D16">
        <w:t xml:space="preserve">Though this is a direct quote from the text, it is only a </w:t>
      </w:r>
      <w:r w:rsidR="00B66D16" w:rsidRPr="00DA1961">
        <w:rPr>
          <w:b/>
        </w:rPr>
        <w:t>part</w:t>
      </w:r>
      <w:r w:rsidR="00B66D16">
        <w:t xml:space="preserve"> of the sentence.  Note Jesus’ whole sentence, </w:t>
      </w:r>
      <w:r w:rsidR="00B66D16">
        <w:rPr>
          <w:i/>
        </w:rPr>
        <w:t xml:space="preserve">“If you abide in </w:t>
      </w:r>
      <w:proofErr w:type="gramStart"/>
      <w:r w:rsidR="00B66D16">
        <w:rPr>
          <w:i/>
        </w:rPr>
        <w:t>My</w:t>
      </w:r>
      <w:proofErr w:type="gramEnd"/>
      <w:r w:rsidR="00B66D16">
        <w:rPr>
          <w:i/>
        </w:rPr>
        <w:t xml:space="preserve"> word, </w:t>
      </w:r>
      <w:r w:rsidR="00D8663F">
        <w:rPr>
          <w:i/>
        </w:rPr>
        <w:t xml:space="preserve">then you are truly disciples of Mine; and you shall know the truth, and the truth shall make you free.”  </w:t>
      </w:r>
      <w:r w:rsidR="00D8663F">
        <w:t xml:space="preserve">So, Jesus did not say that “truth”- either ‘generic’ truth or truth ‘alone,’ would make one “free.”  He said that </w:t>
      </w:r>
      <w:r w:rsidR="00D8663F" w:rsidRPr="00D8663F">
        <w:rPr>
          <w:i/>
        </w:rPr>
        <w:t>“</w:t>
      </w:r>
      <w:r w:rsidR="00DA1961">
        <w:rPr>
          <w:i/>
        </w:rPr>
        <w:t xml:space="preserve">the </w:t>
      </w:r>
      <w:r w:rsidR="00D8663F" w:rsidRPr="00D8663F">
        <w:rPr>
          <w:i/>
        </w:rPr>
        <w:t>truth”</w:t>
      </w:r>
      <w:r w:rsidR="00D8663F">
        <w:rPr>
          <w:i/>
        </w:rPr>
        <w:t xml:space="preserve">: </w:t>
      </w:r>
      <w:r w:rsidR="00DA1961">
        <w:rPr>
          <w:i/>
        </w:rPr>
        <w:t xml:space="preserve"> </w:t>
      </w:r>
      <w:r w:rsidR="00DA1961">
        <w:t>(</w:t>
      </w:r>
      <w:r w:rsidR="00D8663F">
        <w:t xml:space="preserve">a) in which the recipient would </w:t>
      </w:r>
      <w:r w:rsidR="00D8663F">
        <w:rPr>
          <w:i/>
        </w:rPr>
        <w:t xml:space="preserve">“abide” </w:t>
      </w:r>
      <w:r w:rsidR="00D8663F">
        <w:t xml:space="preserve">(or </w:t>
      </w:r>
      <w:r w:rsidR="00D8663F">
        <w:rPr>
          <w:i/>
        </w:rPr>
        <w:t xml:space="preserve">dwell in </w:t>
      </w:r>
      <w:r w:rsidR="00D8663F">
        <w:t xml:space="preserve">or </w:t>
      </w:r>
      <w:r w:rsidR="00D8663F">
        <w:rPr>
          <w:i/>
        </w:rPr>
        <w:t>obey</w:t>
      </w:r>
      <w:r w:rsidR="00D8663F">
        <w:t xml:space="preserve">) would make him/her a </w:t>
      </w:r>
      <w:r w:rsidR="00D8663F">
        <w:rPr>
          <w:i/>
        </w:rPr>
        <w:t xml:space="preserve">“disciple” </w:t>
      </w:r>
      <w:r w:rsidR="00D8663F">
        <w:t>(</w:t>
      </w:r>
      <w:r w:rsidR="00D8663F">
        <w:rPr>
          <w:i/>
        </w:rPr>
        <w:t>follower</w:t>
      </w:r>
      <w:r w:rsidR="00D8663F">
        <w:t>); then</w:t>
      </w:r>
      <w:r w:rsidR="00DA1961">
        <w:t>,</w:t>
      </w:r>
      <w:r w:rsidR="00D8663F">
        <w:t xml:space="preserve"> </w:t>
      </w:r>
      <w:r w:rsidR="00DA1961">
        <w:t>(</w:t>
      </w:r>
      <w:r w:rsidR="00D8663F">
        <w:t xml:space="preserve">b) such would enable the recipient to actually </w:t>
      </w:r>
      <w:r w:rsidR="00D8663F">
        <w:rPr>
          <w:i/>
        </w:rPr>
        <w:t xml:space="preserve">“know” </w:t>
      </w:r>
      <w:r w:rsidR="00D8663F">
        <w:t>(</w:t>
      </w:r>
      <w:r w:rsidR="00D8663F">
        <w:rPr>
          <w:i/>
        </w:rPr>
        <w:t xml:space="preserve">recognize </w:t>
      </w:r>
      <w:r w:rsidR="00D8663F">
        <w:t xml:space="preserve">and </w:t>
      </w:r>
      <w:r w:rsidR="00D8663F">
        <w:rPr>
          <w:i/>
        </w:rPr>
        <w:t>understand</w:t>
      </w:r>
      <w:r w:rsidR="00D8663F">
        <w:t xml:space="preserve">) </w:t>
      </w:r>
      <w:r w:rsidR="00D8663F">
        <w:rPr>
          <w:i/>
        </w:rPr>
        <w:t xml:space="preserve">“truth;” </w:t>
      </w:r>
      <w:r w:rsidR="00D8663F">
        <w:t>which would then</w:t>
      </w:r>
      <w:r w:rsidR="000F5C98">
        <w:t xml:space="preserve">, </w:t>
      </w:r>
      <w:r w:rsidR="00DA1961">
        <w:t>(</w:t>
      </w:r>
      <w:r w:rsidR="000F5C98">
        <w:t>c)</w:t>
      </w:r>
      <w:r w:rsidR="00D8663F">
        <w:t xml:space="preserve"> allow one to be made </w:t>
      </w:r>
      <w:r w:rsidR="00D8663F">
        <w:rPr>
          <w:i/>
        </w:rPr>
        <w:t xml:space="preserve">“free” </w:t>
      </w:r>
      <w:r w:rsidR="00D8663F">
        <w:t xml:space="preserve">by </w:t>
      </w:r>
      <w:r w:rsidR="00D8663F">
        <w:rPr>
          <w:i/>
        </w:rPr>
        <w:t xml:space="preserve">“the truth.”  </w:t>
      </w:r>
      <w:r w:rsidR="00D8663F">
        <w:t>So</w:t>
      </w:r>
      <w:r w:rsidR="002B3581">
        <w:t>,</w:t>
      </w:r>
      <w:r w:rsidR="00D8663F">
        <w:t xml:space="preserve"> rather than ‘generic’ and ‘man-authored’ “truth” making one “free” by itself as the cliché intimates, God-authored “truth” that is </w:t>
      </w:r>
      <w:r w:rsidR="002B3581">
        <w:t xml:space="preserve">“known” and “obeyed” produces spiritual “freedom” from sin.  That’s quite different from the oft-stated “partial” quote that misses the mark completely with intent and purpose.  </w:t>
      </w:r>
      <w:r w:rsidR="00DA1961">
        <w:t>So again, clichés</w:t>
      </w:r>
      <w:r w:rsidR="00D47E26">
        <w:t>/soundbites</w:t>
      </w:r>
      <w:r w:rsidR="00DA1961">
        <w:t xml:space="preserve">- even when containing or based on truth, </w:t>
      </w:r>
      <w:r w:rsidR="00D47E26">
        <w:t xml:space="preserve">are often </w:t>
      </w:r>
      <w:r w:rsidR="00DA1961">
        <w:t xml:space="preserve">misleading because they simple don’t represent the “whole” truth regarding the matter they address. </w:t>
      </w:r>
    </w:p>
    <w:p w14:paraId="3FF32657" w14:textId="77777777" w:rsidR="00DD2A10" w:rsidRDefault="00DD2A10" w:rsidP="00DD2A10">
      <w:pPr>
        <w:pStyle w:val="ListParagraph"/>
        <w:numPr>
          <w:ilvl w:val="0"/>
          <w:numId w:val="1"/>
        </w:numPr>
        <w:spacing w:after="120"/>
        <w:contextualSpacing w:val="0"/>
      </w:pPr>
      <w:r w:rsidRPr="00471E9F">
        <w:rPr>
          <w:b/>
        </w:rPr>
        <w:t>They may contain only sentiments that resonate with the user.</w:t>
      </w:r>
      <w:r>
        <w:t xml:space="preserve">  Therefore, rather than expressing “truth,” they only encompass platitudes that the user desires to</w:t>
      </w:r>
      <w:r w:rsidR="00D47E26">
        <w:t xml:space="preserve"> be true.  So their use </w:t>
      </w:r>
      <w:r>
        <w:t xml:space="preserve">only constitutes an effort to convince </w:t>
      </w:r>
      <w:r w:rsidR="00B66D16">
        <w:t xml:space="preserve">themselves and </w:t>
      </w:r>
      <w:r>
        <w:t xml:space="preserve">others of the “truth” he/she wants to be valid.   </w:t>
      </w:r>
      <w:r>
        <w:rPr>
          <w:u w:val="single"/>
        </w:rPr>
        <w:t>Ezk.18</w:t>
      </w:r>
      <w:proofErr w:type="gramStart"/>
      <w:r>
        <w:rPr>
          <w:u w:val="single"/>
        </w:rPr>
        <w:t>:2</w:t>
      </w:r>
      <w:proofErr w:type="gramEnd"/>
      <w:r>
        <w:t xml:space="preserve"> is a good e</w:t>
      </w:r>
      <w:r w:rsidR="000F5C98">
        <w:t>xample.  Because Israel “wanted”</w:t>
      </w:r>
      <w:r>
        <w:t xml:space="preserve"> to think that their current punishment for sin was not really “their” fault, but stemmed from the sins of “their fathers” for which they </w:t>
      </w:r>
      <w:r>
        <w:lastRenderedPageBreak/>
        <w:t xml:space="preserve">were bearing the consequences, they circulated a cliché (rendered </w:t>
      </w:r>
      <w:r>
        <w:rPr>
          <w:i/>
        </w:rPr>
        <w:t xml:space="preserve">“proverb” </w:t>
      </w:r>
      <w:r>
        <w:t xml:space="preserve">in the text), </w:t>
      </w:r>
      <w:r>
        <w:rPr>
          <w:i/>
        </w:rPr>
        <w:t xml:space="preserve">“The fathers eat the sour grapes, but the children’s teeth are set on edge.”  </w:t>
      </w:r>
      <w:r>
        <w:t xml:space="preserve">This is what Israel ‘wanted’ to believe, but </w:t>
      </w:r>
      <w:r w:rsidR="000F5C98">
        <w:t xml:space="preserve">it </w:t>
      </w:r>
      <w:r>
        <w:t>was not true.  God</w:t>
      </w:r>
      <w:r w:rsidR="00B66D16">
        <w:t xml:space="preserve"> (who </w:t>
      </w:r>
      <w:r w:rsidR="00B66D16">
        <w:rPr>
          <w:i/>
        </w:rPr>
        <w:t xml:space="preserve">“cannot lie” </w:t>
      </w:r>
      <w:r w:rsidR="00B66D16">
        <w:rPr>
          <w:u w:val="single"/>
        </w:rPr>
        <w:t>cf. Titus 1:2</w:t>
      </w:r>
      <w:r w:rsidR="00B66D16">
        <w:t>)</w:t>
      </w:r>
      <w:r>
        <w:t xml:space="preserve"> said, </w:t>
      </w:r>
      <w:r w:rsidR="00B66D16">
        <w:rPr>
          <w:i/>
        </w:rPr>
        <w:t xml:space="preserve">“The soul who sins will die,” </w:t>
      </w:r>
      <w:r w:rsidR="00B66D16">
        <w:rPr>
          <w:u w:val="single"/>
        </w:rPr>
        <w:t>v.4b</w:t>
      </w:r>
      <w:r w:rsidR="00B66D16">
        <w:t xml:space="preserve">, and </w:t>
      </w:r>
      <w:r w:rsidR="00B66D16">
        <w:rPr>
          <w:i/>
        </w:rPr>
        <w:t xml:space="preserve">“The son will not bear the punishment for the father’s iniquity, nor will the father bear the punishment for the son’s iniquity,” </w:t>
      </w:r>
      <w:r w:rsidR="00B66D16">
        <w:rPr>
          <w:u w:val="single"/>
        </w:rPr>
        <w:t>v.20b</w:t>
      </w:r>
      <w:r w:rsidR="00B66D16">
        <w:t xml:space="preserve">.  </w:t>
      </w:r>
      <w:r w:rsidR="00D47E26">
        <w:t xml:space="preserve">Clichés and soundbites are often nothing more than propaganda to promote an idea or sentiment the user hopes to make accepted “truth” by repetition.  </w:t>
      </w:r>
    </w:p>
    <w:p w14:paraId="6E129E43" w14:textId="77777777" w:rsidR="000F5C98" w:rsidRPr="00F11CA7" w:rsidRDefault="000F5C98" w:rsidP="000F5C98">
      <w:pPr>
        <w:spacing w:after="120"/>
      </w:pPr>
      <w:r>
        <w:t xml:space="preserve">What’s the “take-away” from all of these things?  We live in a </w:t>
      </w:r>
      <w:r w:rsidR="00F11CA7">
        <w:t>cliché</w:t>
      </w:r>
      <w:r w:rsidR="00D47E26">
        <w:t xml:space="preserve">-riddled, </w:t>
      </w:r>
      <w:proofErr w:type="spellStart"/>
      <w:r w:rsidR="00D47E26">
        <w:t>soundbite</w:t>
      </w:r>
      <w:proofErr w:type="spellEnd"/>
      <w:r w:rsidR="00F11CA7">
        <w:t xml:space="preserve">-believing world.  These clichés and soundbites are mostly if not altogether: outright untruths, partial truths, or only sentiments/desires espoused loudly and persistently in hopes that they become accepted as truth.  But remember this: </w:t>
      </w:r>
      <w:r w:rsidR="00F11CA7" w:rsidRPr="00D47E26">
        <w:rPr>
          <w:b/>
        </w:rPr>
        <w:t xml:space="preserve">Unless God revealed it, or it accurately restates what God revealed, it probably is at best misleading if not completely untrue.  </w:t>
      </w:r>
      <w:r w:rsidR="00F11CA7" w:rsidRPr="00D47E26">
        <w:t>So beware of clichés and soundbites.</w:t>
      </w:r>
      <w:r w:rsidR="00F11CA7">
        <w:t xml:space="preserve">  </w:t>
      </w:r>
      <w:r w:rsidR="00F11CA7">
        <w:rPr>
          <w:i/>
        </w:rPr>
        <w:t xml:space="preserve">“Whoever speaks, let him speak, as it were, the utterances of God; whoever serves, let him do so as by the strength which God supplies; so that in all things God may be glorified through Jesus Christ, to whom belongs the glory and dominion forever and ever. Amen,” </w:t>
      </w:r>
      <w:r w:rsidR="00F11CA7">
        <w:rPr>
          <w:u w:val="single"/>
        </w:rPr>
        <w:t>1Pet.4</w:t>
      </w:r>
      <w:proofErr w:type="gramStart"/>
      <w:r w:rsidR="00F11CA7">
        <w:rPr>
          <w:u w:val="single"/>
        </w:rPr>
        <w:t>:11</w:t>
      </w:r>
      <w:proofErr w:type="gramEnd"/>
      <w:r w:rsidR="00F11CA7">
        <w:t xml:space="preserve">.  </w:t>
      </w:r>
      <w:r w:rsidR="00D47E26">
        <w:rPr>
          <w:sz w:val="16"/>
        </w:rPr>
        <w:t xml:space="preserve">(Philip C. Strong; Southport Church of Christ; 7202 Madison Ave, Indianapolis, IN 46227; online at </w:t>
      </w:r>
      <w:r w:rsidR="00D47E26">
        <w:rPr>
          <w:sz w:val="16"/>
          <w:u w:val="single"/>
        </w:rPr>
        <w:t>southportcofc.org</w:t>
      </w:r>
      <w:r w:rsidR="00D47E26">
        <w:rPr>
          <w:sz w:val="16"/>
        </w:rPr>
        <w:t>)</w:t>
      </w:r>
      <w:bookmarkStart w:id="0" w:name="_GoBack"/>
      <w:bookmarkEnd w:id="0"/>
    </w:p>
    <w:sectPr w:rsidR="000F5C98" w:rsidRPr="00F11CA7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777C"/>
    <w:multiLevelType w:val="hybridMultilevel"/>
    <w:tmpl w:val="5D3A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10"/>
    <w:rsid w:val="000F5C98"/>
    <w:rsid w:val="002B3581"/>
    <w:rsid w:val="004679D7"/>
    <w:rsid w:val="00471E9F"/>
    <w:rsid w:val="00AB6DA4"/>
    <w:rsid w:val="00B66D16"/>
    <w:rsid w:val="00D47E26"/>
    <w:rsid w:val="00D8663F"/>
    <w:rsid w:val="00DA1961"/>
    <w:rsid w:val="00DB4A3D"/>
    <w:rsid w:val="00DD2A10"/>
    <w:rsid w:val="00F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72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743</Words>
  <Characters>4236</Characters>
  <Application>Microsoft Macintosh Word</Application>
  <DocSecurity>0</DocSecurity>
  <Lines>35</Lines>
  <Paragraphs>9</Paragraphs>
  <ScaleCrop>false</ScaleCrop>
  <Company>Southside Church of Christ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2021-07-21T14:26:00Z</dcterms:created>
  <dcterms:modified xsi:type="dcterms:W3CDTF">2021-07-21T16:03:00Z</dcterms:modified>
</cp:coreProperties>
</file>