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E50FFB" w14:textId="77777777" w:rsidR="00AB6DA4" w:rsidRDefault="00F16B37" w:rsidP="00F16B37">
      <w:pPr>
        <w:spacing w:after="120"/>
        <w:jc w:val="center"/>
      </w:pPr>
      <w:r>
        <w:rPr>
          <w:b/>
        </w:rPr>
        <w:t xml:space="preserve">A Root of </w:t>
      </w:r>
      <w:r w:rsidR="001769D1">
        <w:rPr>
          <w:b/>
        </w:rPr>
        <w:t>Evil</w:t>
      </w:r>
      <w:r>
        <w:rPr>
          <w:b/>
        </w:rPr>
        <w:t>s</w:t>
      </w:r>
    </w:p>
    <w:p w14:paraId="3B53E060" w14:textId="4192CDDD" w:rsidR="00795FD3" w:rsidRDefault="008B69AE" w:rsidP="00F16B37">
      <w:pPr>
        <w:spacing w:after="120"/>
      </w:pPr>
      <w:r>
        <w:t>Atheism, selfishness, and greed are destroying ou</w:t>
      </w:r>
      <w:r w:rsidR="00795FD3">
        <w:t xml:space="preserve">r country, and indeed the world.  But let’s be clear: Saving “our country” (or the world) from downfall is NOT my goal- saving souls from sin is.  And if saving “our country/the world” from collapse and chaos is the objective, as Christians we’re fighting the wrong war, </w:t>
      </w:r>
      <w:r w:rsidR="00795FD3">
        <w:rPr>
          <w:u w:val="single"/>
        </w:rPr>
        <w:t>cf. 2Cor.10</w:t>
      </w:r>
      <w:proofErr w:type="gramStart"/>
      <w:r w:rsidR="00795FD3">
        <w:rPr>
          <w:u w:val="single"/>
        </w:rPr>
        <w:t>:3</w:t>
      </w:r>
      <w:proofErr w:type="gramEnd"/>
      <w:r w:rsidR="00795FD3">
        <w:rPr>
          <w:u w:val="single"/>
        </w:rPr>
        <w:t>-7</w:t>
      </w:r>
      <w:r w:rsidR="00795FD3">
        <w:t xml:space="preserve"> and </w:t>
      </w:r>
      <w:r w:rsidR="00795FD3">
        <w:rPr>
          <w:u w:val="single"/>
        </w:rPr>
        <w:t>Eph.6:12</w:t>
      </w:r>
      <w:r w:rsidR="00344D07">
        <w:t>.</w:t>
      </w:r>
      <w:r w:rsidR="00795FD3">
        <w:t xml:space="preserve"> </w:t>
      </w:r>
      <w:r>
        <w:t xml:space="preserve">  </w:t>
      </w:r>
    </w:p>
    <w:p w14:paraId="2A3D191B" w14:textId="0C655CBA" w:rsidR="008B69AE" w:rsidRPr="008B69AE" w:rsidRDefault="008B69AE" w:rsidP="00F16B37">
      <w:pPr>
        <w:spacing w:after="120"/>
      </w:pPr>
      <w:r>
        <w:t xml:space="preserve">We’ve considered atheism and selfishness previously, so let’s turn our attention and the biblical spotlight on </w:t>
      </w:r>
      <w:r w:rsidRPr="00344D07">
        <w:rPr>
          <w:b/>
          <w:i/>
        </w:rPr>
        <w:t>greed</w:t>
      </w:r>
      <w:r>
        <w:rPr>
          <w:i/>
        </w:rPr>
        <w:t xml:space="preserve">.  Corporate </w:t>
      </w:r>
      <w:r>
        <w:t xml:space="preserve">greed is abundantly evident as companies raid worker pension plans, sacrifice worker safety for management salaries, </w:t>
      </w:r>
      <w:r w:rsidR="00884505">
        <w:t xml:space="preserve">hide money in offshore accounts, and CEOs and CFOs use lay-offs and mergers to create golden parachutes for themselves. </w:t>
      </w:r>
      <w:r>
        <w:t xml:space="preserve"> </w:t>
      </w:r>
      <w:r w:rsidR="00884505">
        <w:t xml:space="preserve">But are the workers any better?  Their envy of owner’s/company profits </w:t>
      </w:r>
      <w:r w:rsidR="00344D07">
        <w:t xml:space="preserve">also </w:t>
      </w:r>
      <w:r w:rsidR="00884505">
        <w:t>produces greed- more money for less work, more paid time off for more reasons (or no reason at all), more benefits with less responsibility, more pension</w:t>
      </w:r>
      <w:r w:rsidR="00A05555">
        <w:t xml:space="preserve"> for less time to become vested</w:t>
      </w:r>
      <w:r w:rsidR="00344D07">
        <w:t>; etc</w:t>
      </w:r>
      <w:r w:rsidR="00A05555">
        <w:t>.  Politicians go into office heavily indebted, make modesty salaries, but leave office multi-millionaires.  Is the populace any less greedy?  They shout (and vote for)</w:t>
      </w:r>
      <w:r w:rsidR="00884505">
        <w:t xml:space="preserve"> “tax the rich” and “redistribute wealth” (third-party robbery through taxation) and less personal liability and responsibility (cradle to grave dependency</w:t>
      </w:r>
      <w:r w:rsidR="00A05555">
        <w:t>).  It all spells one thing G.R.E.E.D.  The wealthy and the “</w:t>
      </w:r>
      <w:proofErr w:type="gramStart"/>
      <w:r w:rsidR="00A05555">
        <w:t xml:space="preserve">have </w:t>
      </w:r>
      <w:proofErr w:type="spellStart"/>
      <w:r w:rsidR="00A05555">
        <w:t>nots</w:t>
      </w:r>
      <w:proofErr w:type="spellEnd"/>
      <w:proofErr w:type="gramEnd"/>
      <w:r w:rsidR="00A05555">
        <w:t>” all want the same thing, M.O.N.E.Y.  The wealthy don’t care who</w:t>
      </w:r>
      <w:r w:rsidR="00795FD3">
        <w:t>m</w:t>
      </w:r>
      <w:r w:rsidR="00A05555">
        <w:t xml:space="preserve"> or how they hurt to achieve it, and the “under-served” (isn’t that term telling!) want what others have without putting for</w:t>
      </w:r>
      <w:r w:rsidR="00344D07">
        <w:t>th</w:t>
      </w:r>
      <w:r w:rsidR="00A05555">
        <w:t xml:space="preserve"> the honest effo</w:t>
      </w:r>
      <w:r w:rsidR="005E71B2">
        <w:t>rt and investment to achieve it.   F</w:t>
      </w:r>
      <w:r w:rsidR="00A05555">
        <w:t>ree education, free healthcare, free housing</w:t>
      </w:r>
      <w:r w:rsidR="005E71B2">
        <w:t>, free food, and free phones are</w:t>
      </w:r>
      <w:r w:rsidR="00344D07">
        <w:t>n’t</w:t>
      </w:r>
      <w:r w:rsidR="005E71B2">
        <w:t xml:space="preserve"> really free.  “Free to me” just means that someone who didn’t receive it worked and paid for it.  Rich and poor, owner and worker, politician and populace have all been consumed with greed</w:t>
      </w:r>
      <w:proofErr w:type="gramStart"/>
      <w:r w:rsidR="00795FD3">
        <w:t>… which</w:t>
      </w:r>
      <w:proofErr w:type="gramEnd"/>
      <w:r w:rsidR="00795FD3">
        <w:t xml:space="preserve"> is </w:t>
      </w:r>
      <w:r w:rsidR="00795FD3">
        <w:rPr>
          <w:b/>
          <w:i/>
        </w:rPr>
        <w:t xml:space="preserve">spiritual </w:t>
      </w:r>
      <w:r w:rsidR="00795FD3">
        <w:t xml:space="preserve">issue more than social one! </w:t>
      </w:r>
      <w:r w:rsidR="005E71B2">
        <w:t xml:space="preserve"> </w:t>
      </w:r>
    </w:p>
    <w:p w14:paraId="4BA2B041" w14:textId="0CE1E559" w:rsidR="001769D1" w:rsidRPr="005159CF" w:rsidRDefault="005335F4" w:rsidP="005335F4">
      <w:pPr>
        <w:spacing w:after="120"/>
        <w:ind w:left="360" w:hanging="360"/>
        <w:rPr>
          <w:b/>
        </w:rPr>
      </w:pPr>
      <w:r>
        <w:rPr>
          <w:b/>
        </w:rPr>
        <w:t xml:space="preserve">I. </w:t>
      </w:r>
      <w:r w:rsidR="001B4BF2" w:rsidRPr="005159CF">
        <w:rPr>
          <w:b/>
          <w:u w:val="single"/>
        </w:rPr>
        <w:t>1Tim.6</w:t>
      </w:r>
      <w:proofErr w:type="gramStart"/>
      <w:r w:rsidR="001B4BF2" w:rsidRPr="005159CF">
        <w:rPr>
          <w:b/>
          <w:u w:val="single"/>
        </w:rPr>
        <w:t>:</w:t>
      </w:r>
      <w:r w:rsidR="0032486A" w:rsidRPr="005159CF">
        <w:rPr>
          <w:b/>
          <w:u w:val="single"/>
        </w:rPr>
        <w:t>1</w:t>
      </w:r>
      <w:proofErr w:type="gramEnd"/>
      <w:r w:rsidR="001B4BF2" w:rsidRPr="005159CF">
        <w:rPr>
          <w:b/>
          <w:u w:val="single"/>
        </w:rPr>
        <w:t>-19</w:t>
      </w:r>
      <w:r w:rsidR="001B4BF2" w:rsidRPr="005159CF">
        <w:rPr>
          <w:b/>
        </w:rPr>
        <w:t xml:space="preserve">.  We’ve all heard it before, that “Money is the root of all evil.”  No, that’s not what </w:t>
      </w:r>
      <w:r w:rsidR="001B4BF2" w:rsidRPr="005159CF">
        <w:rPr>
          <w:b/>
          <w:u w:val="single"/>
        </w:rPr>
        <w:t>1Tim.6</w:t>
      </w:r>
      <w:proofErr w:type="gramStart"/>
      <w:r w:rsidR="001B4BF2" w:rsidRPr="005159CF">
        <w:rPr>
          <w:b/>
          <w:u w:val="single"/>
        </w:rPr>
        <w:t>:10</w:t>
      </w:r>
      <w:proofErr w:type="gramEnd"/>
      <w:r w:rsidR="001B4BF2" w:rsidRPr="005159CF">
        <w:rPr>
          <w:b/>
        </w:rPr>
        <w:t xml:space="preserve"> says…</w:t>
      </w:r>
    </w:p>
    <w:p w14:paraId="3B507D91" w14:textId="2CAF6BE9" w:rsidR="001B4BF2" w:rsidRDefault="001B4BF2" w:rsidP="005335F4">
      <w:pPr>
        <w:pStyle w:val="ListParagraph"/>
        <w:numPr>
          <w:ilvl w:val="0"/>
          <w:numId w:val="6"/>
        </w:numPr>
        <w:spacing w:after="120"/>
        <w:contextualSpacing w:val="0"/>
      </w:pPr>
      <w:r>
        <w:t xml:space="preserve">It says, </w:t>
      </w:r>
      <w:r>
        <w:rPr>
          <w:i/>
        </w:rPr>
        <w:t xml:space="preserve">“the </w:t>
      </w:r>
      <w:r w:rsidRPr="00EA4439">
        <w:rPr>
          <w:b/>
          <w:i/>
        </w:rPr>
        <w:t xml:space="preserve">love of </w:t>
      </w:r>
      <w:r>
        <w:rPr>
          <w:i/>
        </w:rPr>
        <w:t xml:space="preserve">money” </w:t>
      </w:r>
      <w:r>
        <w:t xml:space="preserve">rather than </w:t>
      </w:r>
      <w:r>
        <w:rPr>
          <w:i/>
        </w:rPr>
        <w:t xml:space="preserve">“money.”  </w:t>
      </w:r>
      <w:r>
        <w:t xml:space="preserve">Though Jesus did refer to it as </w:t>
      </w:r>
      <w:r>
        <w:rPr>
          <w:i/>
        </w:rPr>
        <w:t xml:space="preserve">“unrighteous mammon” </w:t>
      </w:r>
      <w:r>
        <w:t xml:space="preserve">in </w:t>
      </w:r>
      <w:r>
        <w:rPr>
          <w:u w:val="single"/>
        </w:rPr>
        <w:t>Luke 16:</w:t>
      </w:r>
      <w:r w:rsidR="004F47A0">
        <w:rPr>
          <w:u w:val="single"/>
        </w:rPr>
        <w:t>9,</w:t>
      </w:r>
      <w:r>
        <w:rPr>
          <w:u w:val="single"/>
        </w:rPr>
        <w:t>1</w:t>
      </w:r>
      <w:r w:rsidR="004F47A0">
        <w:rPr>
          <w:u w:val="single"/>
        </w:rPr>
        <w:t>1</w:t>
      </w:r>
      <w:r>
        <w:t xml:space="preserve">, it is also clear that </w:t>
      </w:r>
      <w:r>
        <w:rPr>
          <w:i/>
        </w:rPr>
        <w:t xml:space="preserve">money/wealth </w:t>
      </w:r>
      <w:r>
        <w:t xml:space="preserve">can be </w:t>
      </w:r>
      <w:r w:rsidRPr="005159DD">
        <w:rPr>
          <w:i/>
        </w:rPr>
        <w:t>viewed,</w:t>
      </w:r>
      <w:r>
        <w:t xml:space="preserve"> and thus </w:t>
      </w:r>
      <w:r w:rsidR="00277DF6" w:rsidRPr="005159DD">
        <w:rPr>
          <w:i/>
        </w:rPr>
        <w:t>possessed</w:t>
      </w:r>
      <w:r w:rsidR="00277DF6">
        <w:t xml:space="preserve"> and </w:t>
      </w:r>
      <w:r w:rsidRPr="005159DD">
        <w:rPr>
          <w:i/>
        </w:rPr>
        <w:t>used,</w:t>
      </w:r>
      <w:r>
        <w:t xml:space="preserve"> properly, </w:t>
      </w:r>
      <w:r>
        <w:rPr>
          <w:u w:val="single"/>
        </w:rPr>
        <w:t>1Tim.6</w:t>
      </w:r>
      <w:proofErr w:type="gramStart"/>
      <w:r>
        <w:rPr>
          <w:u w:val="single"/>
        </w:rPr>
        <w:t>:17</w:t>
      </w:r>
      <w:proofErr w:type="gramEnd"/>
      <w:r>
        <w:rPr>
          <w:u w:val="single"/>
        </w:rPr>
        <w:t>-19</w:t>
      </w:r>
      <w:r w:rsidR="005159DD">
        <w:t xml:space="preserve">.  The problem arises when we </w:t>
      </w:r>
      <w:r w:rsidR="005159DD">
        <w:rPr>
          <w:i/>
        </w:rPr>
        <w:t xml:space="preserve">love </w:t>
      </w:r>
      <w:r w:rsidR="005159DD">
        <w:t xml:space="preserve">and </w:t>
      </w:r>
      <w:r w:rsidR="005159DD">
        <w:rPr>
          <w:i/>
        </w:rPr>
        <w:t xml:space="preserve">long </w:t>
      </w:r>
      <w:r w:rsidR="005159DD">
        <w:t xml:space="preserve">for, </w:t>
      </w:r>
      <w:r w:rsidR="005159DD">
        <w:rPr>
          <w:i/>
        </w:rPr>
        <w:t xml:space="preserve">trust </w:t>
      </w:r>
      <w:r w:rsidR="005159DD">
        <w:t xml:space="preserve">and </w:t>
      </w:r>
      <w:r w:rsidR="005159DD">
        <w:rPr>
          <w:i/>
        </w:rPr>
        <w:t xml:space="preserve">rely </w:t>
      </w:r>
      <w:r w:rsidR="005159DD">
        <w:t xml:space="preserve">on, and become </w:t>
      </w:r>
      <w:r w:rsidR="005159DD">
        <w:rPr>
          <w:i/>
        </w:rPr>
        <w:t xml:space="preserve">idolatrous slaves </w:t>
      </w:r>
      <w:r w:rsidR="005159DD">
        <w:t>to money</w:t>
      </w:r>
      <w:r w:rsidR="005E71B2">
        <w:t xml:space="preserve">.  Though this may also result in </w:t>
      </w:r>
      <w:r w:rsidR="005159DD">
        <w:t xml:space="preserve">resorting to </w:t>
      </w:r>
      <w:r w:rsidR="005159DD">
        <w:rPr>
          <w:i/>
        </w:rPr>
        <w:t xml:space="preserve">unscrupulous means </w:t>
      </w:r>
      <w:r w:rsidR="005E71B2">
        <w:t xml:space="preserve">to attain it, the </w:t>
      </w:r>
      <w:r w:rsidR="005E71B2">
        <w:rPr>
          <w:i/>
        </w:rPr>
        <w:t xml:space="preserve">unrighteousness </w:t>
      </w:r>
      <w:r w:rsidR="005E71B2">
        <w:t xml:space="preserve">is more about our </w:t>
      </w:r>
      <w:r w:rsidR="00634F9B">
        <w:t xml:space="preserve">idolatrous </w:t>
      </w:r>
      <w:r w:rsidR="005E71B2">
        <w:t>attitude toward and the subsequent</w:t>
      </w:r>
      <w:r w:rsidR="00634F9B">
        <w:t xml:space="preserve"> use of earthly possessions, and how this leads us </w:t>
      </w:r>
      <w:r w:rsidR="00634F9B">
        <w:rPr>
          <w:i/>
        </w:rPr>
        <w:t xml:space="preserve">away from </w:t>
      </w:r>
      <w:r w:rsidR="00634F9B">
        <w:t xml:space="preserve">God and righteousness. </w:t>
      </w:r>
      <w:r w:rsidR="005159DD">
        <w:t xml:space="preserve"> </w:t>
      </w:r>
      <w:r w:rsidR="005159DD">
        <w:rPr>
          <w:b/>
        </w:rPr>
        <w:t>We’re</w:t>
      </w:r>
      <w:r w:rsidR="005159DD">
        <w:t xml:space="preserve"> the problem more so than the </w:t>
      </w:r>
      <w:r w:rsidR="005159DD">
        <w:rPr>
          <w:b/>
        </w:rPr>
        <w:t>money</w:t>
      </w:r>
      <w:r w:rsidR="005159DD">
        <w:t xml:space="preserve">.   </w:t>
      </w:r>
    </w:p>
    <w:p w14:paraId="19EDE6E4" w14:textId="323C2B40" w:rsidR="00277DF6" w:rsidRDefault="00277DF6" w:rsidP="005335F4">
      <w:pPr>
        <w:pStyle w:val="ListParagraph"/>
        <w:numPr>
          <w:ilvl w:val="0"/>
          <w:numId w:val="6"/>
        </w:numPr>
        <w:spacing w:after="120"/>
        <w:contextualSpacing w:val="0"/>
      </w:pPr>
      <w:r>
        <w:t xml:space="preserve">Thus, the </w:t>
      </w:r>
      <w:r>
        <w:rPr>
          <w:i/>
        </w:rPr>
        <w:t xml:space="preserve">wealthy </w:t>
      </w:r>
      <w:r>
        <w:t>can be righteous</w:t>
      </w:r>
      <w:r w:rsidR="00B1593E">
        <w:t xml:space="preserve"> (though such is not easy</w:t>
      </w:r>
      <w:r w:rsidR="00344D07">
        <w:t>)</w:t>
      </w:r>
      <w:r>
        <w:t xml:space="preserve">, and conversely the </w:t>
      </w:r>
      <w:r>
        <w:rPr>
          <w:i/>
        </w:rPr>
        <w:t xml:space="preserve">poor </w:t>
      </w:r>
      <w:r>
        <w:t xml:space="preserve">can be </w:t>
      </w:r>
      <w:r>
        <w:rPr>
          <w:i/>
        </w:rPr>
        <w:t xml:space="preserve">envious </w:t>
      </w:r>
      <w:r>
        <w:t xml:space="preserve">and/or </w:t>
      </w:r>
      <w:r w:rsidR="005159DD">
        <w:rPr>
          <w:i/>
        </w:rPr>
        <w:t>covetous:</w:t>
      </w:r>
      <w:r>
        <w:rPr>
          <w:i/>
        </w:rPr>
        <w:t xml:space="preserve"> </w:t>
      </w:r>
      <w:r>
        <w:t xml:space="preserve">Judas </w:t>
      </w:r>
      <w:r>
        <w:rPr>
          <w:i/>
        </w:rPr>
        <w:t xml:space="preserve">pilfered </w:t>
      </w:r>
      <w:r w:rsidR="005159DD">
        <w:t xml:space="preserve">(stole from) </w:t>
      </w:r>
      <w:r>
        <w:t xml:space="preserve">the money box, </w:t>
      </w:r>
      <w:r>
        <w:rPr>
          <w:u w:val="single"/>
        </w:rPr>
        <w:t>cf. Luke 8:3</w:t>
      </w:r>
      <w:r>
        <w:t xml:space="preserve"> with </w:t>
      </w:r>
      <w:r>
        <w:rPr>
          <w:u w:val="single"/>
        </w:rPr>
        <w:t>John 12:6</w:t>
      </w:r>
      <w:r>
        <w:t xml:space="preserve">; and </w:t>
      </w:r>
      <w:r>
        <w:rPr>
          <w:i/>
        </w:rPr>
        <w:t xml:space="preserve">betrayed </w:t>
      </w:r>
      <w:r>
        <w:t xml:space="preserve">Jesus for </w:t>
      </w:r>
      <w:r>
        <w:rPr>
          <w:i/>
        </w:rPr>
        <w:t xml:space="preserve">thirty pieces of silver, </w:t>
      </w:r>
      <w:r>
        <w:rPr>
          <w:u w:val="single"/>
        </w:rPr>
        <w:t>Matt.26</w:t>
      </w:r>
      <w:proofErr w:type="gramStart"/>
      <w:r>
        <w:rPr>
          <w:u w:val="single"/>
        </w:rPr>
        <w:t>:14</w:t>
      </w:r>
      <w:proofErr w:type="gramEnd"/>
      <w:r>
        <w:rPr>
          <w:u w:val="single"/>
        </w:rPr>
        <w:t>-16; 27:3-5</w:t>
      </w:r>
      <w:r>
        <w:t xml:space="preserve">. </w:t>
      </w:r>
      <w:r w:rsidR="005159DD">
        <w:t xml:space="preserve"> However, both Abraham and Job were</w:t>
      </w:r>
      <w:r w:rsidR="008B69AE">
        <w:t xml:space="preserve"> </w:t>
      </w:r>
      <w:r w:rsidR="005159DD">
        <w:rPr>
          <w:i/>
        </w:rPr>
        <w:t xml:space="preserve">wealthy </w:t>
      </w:r>
      <w:r w:rsidR="005159DD">
        <w:t xml:space="preserve">men (as was Joseph of Arimathea, </w:t>
      </w:r>
      <w:r w:rsidR="005159DD">
        <w:rPr>
          <w:u w:val="single"/>
        </w:rPr>
        <w:t>cf. Matt.27</w:t>
      </w:r>
      <w:proofErr w:type="gramStart"/>
      <w:r w:rsidR="005159DD">
        <w:rPr>
          <w:u w:val="single"/>
        </w:rPr>
        <w:t>:</w:t>
      </w:r>
      <w:r w:rsidR="008C1E87">
        <w:rPr>
          <w:u w:val="single"/>
        </w:rPr>
        <w:t>57ff</w:t>
      </w:r>
      <w:proofErr w:type="gramEnd"/>
      <w:r w:rsidR="008C1E87">
        <w:t>), but</w:t>
      </w:r>
      <w:r w:rsidR="005159DD">
        <w:t xml:space="preserve"> </w:t>
      </w:r>
      <w:r w:rsidR="00B1593E">
        <w:t xml:space="preserve">evidently </w:t>
      </w:r>
      <w:r w:rsidR="005159DD">
        <w:t xml:space="preserve">managed to remain </w:t>
      </w:r>
      <w:r w:rsidR="008B69AE">
        <w:t xml:space="preserve">uncorrupted by their prosperity; though the difficulty of doing so is made clear by the rich young ruler and Jesus’ summation of wealth generally, </w:t>
      </w:r>
      <w:r w:rsidR="008B69AE">
        <w:rPr>
          <w:u w:val="single"/>
        </w:rPr>
        <w:t>Matt.19:22-24</w:t>
      </w:r>
      <w:r w:rsidR="008B69AE">
        <w:t xml:space="preserve">.  </w:t>
      </w:r>
    </w:p>
    <w:p w14:paraId="56BF69AE" w14:textId="2852DC97" w:rsidR="008C1E87" w:rsidRDefault="008C1E87" w:rsidP="005335F4">
      <w:pPr>
        <w:pStyle w:val="ListParagraph"/>
        <w:numPr>
          <w:ilvl w:val="0"/>
          <w:numId w:val="6"/>
        </w:numPr>
        <w:spacing w:after="120"/>
        <w:contextualSpacing w:val="0"/>
      </w:pPr>
      <w:r>
        <w:t xml:space="preserve">Furthermore, there are two grammatical/translation issues that need to be addressed in </w:t>
      </w:r>
      <w:r>
        <w:rPr>
          <w:u w:val="single"/>
        </w:rPr>
        <w:t>1Tim.6</w:t>
      </w:r>
      <w:proofErr w:type="gramStart"/>
      <w:r>
        <w:rPr>
          <w:u w:val="single"/>
        </w:rPr>
        <w:t>:10</w:t>
      </w:r>
      <w:proofErr w:type="gramEnd"/>
      <w:r>
        <w:t xml:space="preserve">:  1) the </w:t>
      </w:r>
      <w:r>
        <w:rPr>
          <w:i/>
        </w:rPr>
        <w:t xml:space="preserve">love of money </w:t>
      </w:r>
      <w:r>
        <w:t xml:space="preserve">is </w:t>
      </w:r>
      <w:r w:rsidRPr="00B1593E">
        <w:rPr>
          <w:b/>
          <w:i/>
        </w:rPr>
        <w:t>“a”</w:t>
      </w:r>
      <w:r>
        <w:rPr>
          <w:i/>
        </w:rPr>
        <w:t xml:space="preserve"> </w:t>
      </w:r>
      <w:r>
        <w:t xml:space="preserve">not </w:t>
      </w:r>
      <w:r>
        <w:rPr>
          <w:i/>
        </w:rPr>
        <w:t xml:space="preserve">“the” root of all sorts of evil- </w:t>
      </w:r>
      <w:r>
        <w:t xml:space="preserve">there are other </w:t>
      </w:r>
      <w:r>
        <w:rPr>
          <w:i/>
        </w:rPr>
        <w:t xml:space="preserve">roots </w:t>
      </w:r>
      <w:r>
        <w:t xml:space="preserve">that also give rise to and support </w:t>
      </w:r>
      <w:r>
        <w:rPr>
          <w:i/>
        </w:rPr>
        <w:t xml:space="preserve">evil, </w:t>
      </w:r>
      <w:r>
        <w:rPr>
          <w:u w:val="single"/>
        </w:rPr>
        <w:t>cf. Heb.12:15</w:t>
      </w:r>
      <w:r>
        <w:t xml:space="preserve">; </w:t>
      </w:r>
      <w:r>
        <w:rPr>
          <w:u w:val="single"/>
        </w:rPr>
        <w:t>1John 2:15</w:t>
      </w:r>
      <w:r>
        <w:t xml:space="preserve"> (to my knowledge, David’s adultery with Bathsheba and murder of Uriah had nothing to do with a love of money</w:t>
      </w:r>
      <w:r w:rsidR="00795FD3">
        <w:t xml:space="preserve"> but </w:t>
      </w:r>
      <w:r w:rsidR="002E19A0">
        <w:t xml:space="preserve">everything to do with </w:t>
      </w:r>
      <w:r w:rsidR="00795FD3">
        <w:rPr>
          <w:i/>
        </w:rPr>
        <w:t xml:space="preserve">lust </w:t>
      </w:r>
      <w:r w:rsidR="00795FD3">
        <w:t>of the flesh</w:t>
      </w:r>
      <w:r>
        <w:t xml:space="preserve">!); and, </w:t>
      </w:r>
      <w:r>
        <w:lastRenderedPageBreak/>
        <w:t xml:space="preserve">2) although </w:t>
      </w:r>
      <w:proofErr w:type="spellStart"/>
      <w:r>
        <w:rPr>
          <w:i/>
        </w:rPr>
        <w:t>rhiza</w:t>
      </w:r>
      <w:proofErr w:type="spellEnd"/>
      <w:r>
        <w:rPr>
          <w:i/>
        </w:rPr>
        <w:t xml:space="preserve"> </w:t>
      </w:r>
      <w:r>
        <w:t>(</w:t>
      </w:r>
      <w:r>
        <w:rPr>
          <w:i/>
        </w:rPr>
        <w:t>root</w:t>
      </w:r>
      <w:r>
        <w:t xml:space="preserve">) is singular in the text, </w:t>
      </w:r>
      <w:r>
        <w:rPr>
          <w:i/>
        </w:rPr>
        <w:t xml:space="preserve">pas </w:t>
      </w:r>
      <w:r>
        <w:t>(</w:t>
      </w:r>
      <w:r>
        <w:rPr>
          <w:i/>
        </w:rPr>
        <w:t>all</w:t>
      </w:r>
      <w:r w:rsidR="00E14FFB">
        <w:t xml:space="preserve">) is </w:t>
      </w:r>
      <w:r w:rsidR="00E14FFB" w:rsidRPr="00B1593E">
        <w:rPr>
          <w:b/>
        </w:rPr>
        <w:t>plural</w:t>
      </w:r>
      <w:r w:rsidR="00E14FFB">
        <w:t xml:space="preserve">- thus yielding </w:t>
      </w:r>
      <w:r w:rsidR="00E14FFB">
        <w:rPr>
          <w:i/>
        </w:rPr>
        <w:t xml:space="preserve">“all sorts of evil” </w:t>
      </w:r>
      <w:r w:rsidR="00E14FFB">
        <w:t xml:space="preserve">rather than merely </w:t>
      </w:r>
      <w:r w:rsidR="00E14FFB">
        <w:rPr>
          <w:i/>
        </w:rPr>
        <w:t xml:space="preserve">“all evil.”  </w:t>
      </w:r>
      <w:r w:rsidR="00E14FFB">
        <w:t xml:space="preserve">What’s the significance? Overall, instead of the </w:t>
      </w:r>
      <w:r w:rsidR="00E14FFB">
        <w:rPr>
          <w:i/>
        </w:rPr>
        <w:t xml:space="preserve">“love of money” </w:t>
      </w:r>
      <w:r w:rsidR="00E14FFB">
        <w:t xml:space="preserve">being </w:t>
      </w:r>
      <w:r w:rsidR="00E14FFB">
        <w:rPr>
          <w:i/>
        </w:rPr>
        <w:t>“</w:t>
      </w:r>
      <w:r w:rsidR="00E14FFB" w:rsidRPr="00B1593E">
        <w:rPr>
          <w:b/>
          <w:i/>
        </w:rPr>
        <w:t>the</w:t>
      </w:r>
      <w:r w:rsidR="00E14FFB">
        <w:rPr>
          <w:i/>
        </w:rPr>
        <w:t xml:space="preserve"> root of all </w:t>
      </w:r>
      <w:r w:rsidR="00E14FFB" w:rsidRPr="00B1593E">
        <w:rPr>
          <w:b/>
          <w:i/>
        </w:rPr>
        <w:t>evil”</w:t>
      </w:r>
      <w:r w:rsidR="00E14FFB">
        <w:rPr>
          <w:i/>
        </w:rPr>
        <w:t xml:space="preserve">- </w:t>
      </w:r>
      <w:r w:rsidR="00E14FFB">
        <w:t>both singular</w:t>
      </w:r>
      <w:r w:rsidR="00E14FFB">
        <w:rPr>
          <w:i/>
        </w:rPr>
        <w:t xml:space="preserve"> </w:t>
      </w:r>
      <w:r w:rsidR="00E14FFB">
        <w:t xml:space="preserve">as in the KJV, it is actually </w:t>
      </w:r>
      <w:r w:rsidR="00E14FFB">
        <w:rPr>
          <w:i/>
        </w:rPr>
        <w:t>“</w:t>
      </w:r>
      <w:r w:rsidR="00E14FFB" w:rsidRPr="00B1593E">
        <w:rPr>
          <w:b/>
          <w:i/>
        </w:rPr>
        <w:t>a</w:t>
      </w:r>
      <w:r w:rsidR="00E14FFB">
        <w:rPr>
          <w:i/>
        </w:rPr>
        <w:t xml:space="preserve"> </w:t>
      </w:r>
      <w:r w:rsidR="00E14FFB">
        <w:t xml:space="preserve">(one of others) </w:t>
      </w:r>
      <w:r w:rsidR="00E14FFB">
        <w:rPr>
          <w:i/>
        </w:rPr>
        <w:t xml:space="preserve">root of all </w:t>
      </w:r>
      <w:r w:rsidR="00E14FFB" w:rsidRPr="00B1593E">
        <w:rPr>
          <w:b/>
          <w:i/>
        </w:rPr>
        <w:t>sorts</w:t>
      </w:r>
      <w:r w:rsidR="00E14FFB">
        <w:rPr>
          <w:i/>
        </w:rPr>
        <w:t xml:space="preserve"> </w:t>
      </w:r>
      <w:r w:rsidR="00E14FFB">
        <w:t xml:space="preserve">(plural) </w:t>
      </w:r>
      <w:r w:rsidR="00E14FFB">
        <w:rPr>
          <w:i/>
        </w:rPr>
        <w:t xml:space="preserve">of evil” </w:t>
      </w:r>
      <w:r w:rsidR="00E14FFB">
        <w:t xml:space="preserve">as in most other modern English translations.  </w:t>
      </w:r>
    </w:p>
    <w:p w14:paraId="0846228A" w14:textId="77777777" w:rsidR="00E14FFB" w:rsidRDefault="00E14FFB" w:rsidP="005335F4">
      <w:pPr>
        <w:pStyle w:val="ListParagraph"/>
        <w:numPr>
          <w:ilvl w:val="0"/>
          <w:numId w:val="6"/>
        </w:numPr>
        <w:spacing w:after="120"/>
        <w:contextualSpacing w:val="0"/>
      </w:pPr>
      <w:r>
        <w:t xml:space="preserve">One final translation note before we move on: </w:t>
      </w:r>
      <w:proofErr w:type="spellStart"/>
      <w:r>
        <w:rPr>
          <w:i/>
        </w:rPr>
        <w:t>orego</w:t>
      </w:r>
      <w:proofErr w:type="spellEnd"/>
      <w:r>
        <w:rPr>
          <w:i/>
        </w:rPr>
        <w:t xml:space="preserve"> </w:t>
      </w:r>
      <w:r>
        <w:t xml:space="preserve">(translated as </w:t>
      </w:r>
      <w:r>
        <w:rPr>
          <w:i/>
        </w:rPr>
        <w:t>“longing for”</w:t>
      </w:r>
      <w:r>
        <w:t xml:space="preserve">) basically means </w:t>
      </w:r>
      <w:r>
        <w:rPr>
          <w:i/>
        </w:rPr>
        <w:t xml:space="preserve">to stretch oneself out in order to touch or grasp </w:t>
      </w:r>
      <w:r>
        <w:t>(</w:t>
      </w:r>
      <w:r>
        <w:rPr>
          <w:u w:val="single"/>
        </w:rPr>
        <w:t>cf. 1Tim.3</w:t>
      </w:r>
      <w:proofErr w:type="gramStart"/>
      <w:r>
        <w:rPr>
          <w:u w:val="single"/>
        </w:rPr>
        <w:t>:1</w:t>
      </w:r>
      <w:proofErr w:type="gramEnd"/>
      <w:r>
        <w:t xml:space="preserve"> and </w:t>
      </w:r>
      <w:r>
        <w:rPr>
          <w:u w:val="single"/>
        </w:rPr>
        <w:t>Heb.11:16</w:t>
      </w:r>
      <w:r>
        <w:t xml:space="preserve"> for its other N.T. usages).  What a picture!  We can </w:t>
      </w:r>
      <w:r>
        <w:rPr>
          <w:i/>
        </w:rPr>
        <w:t xml:space="preserve">stretch ourselves out </w:t>
      </w:r>
      <w:r>
        <w:t xml:space="preserve">in order to </w:t>
      </w:r>
      <w:r>
        <w:rPr>
          <w:i/>
        </w:rPr>
        <w:t xml:space="preserve">grasp </w:t>
      </w:r>
      <w:r w:rsidR="008616CA">
        <w:t xml:space="preserve">the spiritual and eternal glories of </w:t>
      </w:r>
      <w:r w:rsidR="008616CA">
        <w:rPr>
          <w:i/>
        </w:rPr>
        <w:t xml:space="preserve">heaven, </w:t>
      </w:r>
      <w:r w:rsidR="008616CA">
        <w:t xml:space="preserve">or the earthly material possessions destined to corruption and destruction, </w:t>
      </w:r>
      <w:r w:rsidR="008616CA">
        <w:rPr>
          <w:u w:val="single"/>
        </w:rPr>
        <w:t>cf. Matt.6</w:t>
      </w:r>
      <w:proofErr w:type="gramStart"/>
      <w:r w:rsidR="008616CA">
        <w:rPr>
          <w:u w:val="single"/>
        </w:rPr>
        <w:t>:19</w:t>
      </w:r>
      <w:proofErr w:type="gramEnd"/>
      <w:r w:rsidR="008616CA">
        <w:rPr>
          <w:u w:val="single"/>
        </w:rPr>
        <w:t>-20</w:t>
      </w:r>
      <w:r w:rsidR="008616CA">
        <w:t xml:space="preserve">! </w:t>
      </w:r>
    </w:p>
    <w:p w14:paraId="57370523" w14:textId="017E2240" w:rsidR="00B1593E" w:rsidRPr="005159CF" w:rsidRDefault="005335F4" w:rsidP="005335F4">
      <w:pPr>
        <w:spacing w:after="120"/>
        <w:ind w:left="360" w:hanging="360"/>
        <w:rPr>
          <w:b/>
        </w:rPr>
      </w:pPr>
      <w:r>
        <w:rPr>
          <w:b/>
        </w:rPr>
        <w:t xml:space="preserve">II. </w:t>
      </w:r>
      <w:r w:rsidR="00CD278B" w:rsidRPr="005159CF">
        <w:rPr>
          <w:b/>
        </w:rPr>
        <w:t xml:space="preserve">And what </w:t>
      </w:r>
      <w:r w:rsidR="00CD278B" w:rsidRPr="005159CF">
        <w:rPr>
          <w:b/>
          <w:i/>
        </w:rPr>
        <w:t xml:space="preserve">results </w:t>
      </w:r>
      <w:r w:rsidR="00CD278B" w:rsidRPr="005159CF">
        <w:rPr>
          <w:b/>
        </w:rPr>
        <w:t xml:space="preserve">from this particular </w:t>
      </w:r>
      <w:r w:rsidR="00CD278B" w:rsidRPr="005159CF">
        <w:rPr>
          <w:b/>
          <w:i/>
        </w:rPr>
        <w:t>root of evil</w:t>
      </w:r>
      <w:r w:rsidR="00B1593E" w:rsidRPr="005159CF">
        <w:rPr>
          <w:b/>
          <w:i/>
        </w:rPr>
        <w:t xml:space="preserve"> </w:t>
      </w:r>
      <w:r w:rsidR="00B1593E" w:rsidRPr="005159CF">
        <w:rPr>
          <w:b/>
        </w:rPr>
        <w:t xml:space="preserve">(that is </w:t>
      </w:r>
      <w:r w:rsidR="00B1593E" w:rsidRPr="005159CF">
        <w:rPr>
          <w:b/>
          <w:i/>
        </w:rPr>
        <w:t>loving money</w:t>
      </w:r>
      <w:r w:rsidR="00B1593E" w:rsidRPr="005159CF">
        <w:rPr>
          <w:b/>
        </w:rPr>
        <w:t>)</w:t>
      </w:r>
      <w:r w:rsidR="00CD278B" w:rsidRPr="005159CF">
        <w:rPr>
          <w:b/>
        </w:rPr>
        <w:t>?</w:t>
      </w:r>
      <w:r w:rsidR="00CD278B" w:rsidRPr="005159CF">
        <w:rPr>
          <w:b/>
          <w:i/>
        </w:rPr>
        <w:t xml:space="preserve">  </w:t>
      </w:r>
      <w:r w:rsidR="00CD278B" w:rsidRPr="005159CF">
        <w:rPr>
          <w:b/>
        </w:rPr>
        <w:t xml:space="preserve">Two </w:t>
      </w:r>
      <w:r w:rsidR="00795FD3" w:rsidRPr="005159CF">
        <w:rPr>
          <w:b/>
        </w:rPr>
        <w:t xml:space="preserve">separate but related tragedies are provided </w:t>
      </w:r>
      <w:r w:rsidR="005159CF" w:rsidRPr="005159CF">
        <w:rPr>
          <w:b/>
        </w:rPr>
        <w:t xml:space="preserve">(again, </w:t>
      </w:r>
      <w:r w:rsidR="00795FD3" w:rsidRPr="005159CF">
        <w:rPr>
          <w:b/>
        </w:rPr>
        <w:t xml:space="preserve">in </w:t>
      </w:r>
      <w:r w:rsidR="005159CF" w:rsidRPr="005159CF">
        <w:rPr>
          <w:b/>
          <w:u w:val="single"/>
        </w:rPr>
        <w:t>1Tim.6</w:t>
      </w:r>
      <w:proofErr w:type="gramStart"/>
      <w:r w:rsidR="005159CF" w:rsidRPr="005159CF">
        <w:rPr>
          <w:b/>
          <w:u w:val="single"/>
        </w:rPr>
        <w:t>:10</w:t>
      </w:r>
      <w:proofErr w:type="gramEnd"/>
      <w:r w:rsidR="005159CF" w:rsidRPr="005159CF">
        <w:rPr>
          <w:b/>
        </w:rPr>
        <w:t>):</w:t>
      </w:r>
    </w:p>
    <w:p w14:paraId="448BD0D5" w14:textId="25E4E2DC" w:rsidR="00B1593E" w:rsidRDefault="00B1593E" w:rsidP="005335F4">
      <w:pPr>
        <w:pStyle w:val="ListParagraph"/>
        <w:numPr>
          <w:ilvl w:val="0"/>
          <w:numId w:val="7"/>
        </w:numPr>
        <w:spacing w:after="120"/>
        <w:contextualSpacing w:val="0"/>
      </w:pPr>
      <w:r>
        <w:rPr>
          <w:i/>
        </w:rPr>
        <w:t>Wander(</w:t>
      </w:r>
      <w:proofErr w:type="spellStart"/>
      <w:r>
        <w:rPr>
          <w:i/>
        </w:rPr>
        <w:t>ing</w:t>
      </w:r>
      <w:proofErr w:type="spellEnd"/>
      <w:r>
        <w:rPr>
          <w:i/>
        </w:rPr>
        <w:t>) away from the faith</w:t>
      </w:r>
      <w:proofErr w:type="gramStart"/>
      <w:r>
        <w:rPr>
          <w:i/>
        </w:rPr>
        <w:t xml:space="preserve">-  </w:t>
      </w:r>
      <w:r>
        <w:t>Make</w:t>
      </w:r>
      <w:proofErr w:type="gramEnd"/>
      <w:r>
        <w:t xml:space="preserve"> no mistakes here, </w:t>
      </w:r>
      <w:r>
        <w:rPr>
          <w:i/>
        </w:rPr>
        <w:t xml:space="preserve">the love of money </w:t>
      </w:r>
      <w:r>
        <w:t xml:space="preserve">that </w:t>
      </w:r>
      <w:r w:rsidR="005159CF">
        <w:t>motivates</w:t>
      </w:r>
      <w:r>
        <w:t xml:space="preserve"> us to </w:t>
      </w:r>
      <w:r>
        <w:rPr>
          <w:i/>
        </w:rPr>
        <w:t xml:space="preserve">stretch ourselves out for </w:t>
      </w:r>
      <w:r>
        <w:t xml:space="preserve">it separates us from God, </w:t>
      </w:r>
      <w:r>
        <w:rPr>
          <w:u w:val="single"/>
        </w:rPr>
        <w:t>Matt.6:24</w:t>
      </w:r>
      <w:r>
        <w:t xml:space="preserve">; because it is </w:t>
      </w:r>
      <w:r>
        <w:rPr>
          <w:i/>
        </w:rPr>
        <w:t xml:space="preserve">idolatry </w:t>
      </w:r>
      <w:r>
        <w:t xml:space="preserve">(loving/serving </w:t>
      </w:r>
      <w:r>
        <w:rPr>
          <w:i/>
        </w:rPr>
        <w:t xml:space="preserve">anything </w:t>
      </w:r>
      <w:r>
        <w:t xml:space="preserve">more than or other than God), </w:t>
      </w:r>
      <w:r>
        <w:rPr>
          <w:u w:val="single"/>
        </w:rPr>
        <w:t>Col.3:5</w:t>
      </w:r>
      <w:r>
        <w:t xml:space="preserve">; </w:t>
      </w:r>
      <w:r>
        <w:rPr>
          <w:u w:val="single"/>
        </w:rPr>
        <w:t>Eph.5:5</w:t>
      </w:r>
      <w:r>
        <w:t xml:space="preserve">!  This is so, not only because the Bible said so, but also because, as A.T. Robertson noted in </w:t>
      </w:r>
      <w:r w:rsidR="00990A0A">
        <w:rPr>
          <w:u w:val="single"/>
        </w:rPr>
        <w:t>Word Pictures in the New Testament</w:t>
      </w:r>
      <w:r w:rsidR="00990A0A">
        <w:t xml:space="preserve"> on this passage, “Men and women will commit any crime for money.” </w:t>
      </w:r>
    </w:p>
    <w:p w14:paraId="05A7B1F2" w14:textId="220150C1" w:rsidR="00CD278B" w:rsidRDefault="00B1593E" w:rsidP="005335F4">
      <w:pPr>
        <w:pStyle w:val="ListParagraph"/>
        <w:numPr>
          <w:ilvl w:val="0"/>
          <w:numId w:val="7"/>
        </w:numPr>
        <w:spacing w:after="120"/>
        <w:contextualSpacing w:val="0"/>
      </w:pPr>
      <w:r>
        <w:rPr>
          <w:i/>
        </w:rPr>
        <w:t>S</w:t>
      </w:r>
      <w:r w:rsidR="00CD278B" w:rsidRPr="00B1593E">
        <w:rPr>
          <w:i/>
        </w:rPr>
        <w:t xml:space="preserve">elf-piercing with pangs </w:t>
      </w:r>
      <w:r w:rsidR="00CD278B">
        <w:t>(</w:t>
      </w:r>
      <w:proofErr w:type="spellStart"/>
      <w:r w:rsidR="00CD278B" w:rsidRPr="00B1593E">
        <w:rPr>
          <w:i/>
        </w:rPr>
        <w:t>odune</w:t>
      </w:r>
      <w:proofErr w:type="spellEnd"/>
      <w:r w:rsidR="00CD278B" w:rsidRPr="00B1593E">
        <w:rPr>
          <w:i/>
        </w:rPr>
        <w:t xml:space="preserve">- </w:t>
      </w:r>
      <w:r w:rsidR="00CD278B">
        <w:t xml:space="preserve">consuming grief, pain, sorrow).  </w:t>
      </w:r>
      <w:r w:rsidR="00990A0A">
        <w:t xml:space="preserve">Once infected with the </w:t>
      </w:r>
      <w:r w:rsidR="00990A0A">
        <w:rPr>
          <w:i/>
        </w:rPr>
        <w:t xml:space="preserve">love of money, </w:t>
      </w:r>
      <w:r w:rsidR="00990A0A">
        <w:t>such quickly becomes an all-consuming and all-destroying addiction in which the “junkie” will do anything for a “fix”- loving nothing else, and sacrificing an</w:t>
      </w:r>
      <w:r w:rsidR="005159CF">
        <w:t xml:space="preserve">ything and everything to attain it- including not only </w:t>
      </w:r>
      <w:r w:rsidR="005159CF">
        <w:rPr>
          <w:i/>
        </w:rPr>
        <w:t xml:space="preserve">physical </w:t>
      </w:r>
      <w:r w:rsidR="005159CF">
        <w:t xml:space="preserve">relationships, but the </w:t>
      </w:r>
      <w:r w:rsidR="005159CF">
        <w:rPr>
          <w:i/>
        </w:rPr>
        <w:t xml:space="preserve">spiritual </w:t>
      </w:r>
      <w:r w:rsidR="005159CF">
        <w:t xml:space="preserve">soul. </w:t>
      </w:r>
      <w:r w:rsidR="00990A0A">
        <w:t xml:space="preserve">  </w:t>
      </w:r>
    </w:p>
    <w:p w14:paraId="2C99A00E" w14:textId="7A47E1F9" w:rsidR="008E55C5" w:rsidRPr="005159CF" w:rsidRDefault="005335F4" w:rsidP="008E55C5">
      <w:pPr>
        <w:spacing w:after="120"/>
        <w:rPr>
          <w:b/>
        </w:rPr>
      </w:pPr>
      <w:r>
        <w:rPr>
          <w:b/>
        </w:rPr>
        <w:t xml:space="preserve">III.  </w:t>
      </w:r>
      <w:r w:rsidR="008E55C5" w:rsidRPr="005159CF">
        <w:rPr>
          <w:b/>
        </w:rPr>
        <w:t>Now let’s note some additional and related points from the context:</w:t>
      </w:r>
    </w:p>
    <w:p w14:paraId="603362C7" w14:textId="0BE6F996" w:rsidR="0032486A" w:rsidRDefault="005534CD" w:rsidP="005335F4">
      <w:pPr>
        <w:pStyle w:val="ListParagraph"/>
        <w:numPr>
          <w:ilvl w:val="0"/>
          <w:numId w:val="8"/>
        </w:numPr>
        <w:spacing w:after="120"/>
        <w:contextualSpacing w:val="0"/>
      </w:pPr>
      <w:r>
        <w:t xml:space="preserve">Those who </w:t>
      </w:r>
      <w:r>
        <w:rPr>
          <w:i/>
        </w:rPr>
        <w:t xml:space="preserve">suppose </w:t>
      </w:r>
      <w:r>
        <w:t xml:space="preserve">(spiritual) </w:t>
      </w:r>
      <w:r>
        <w:rPr>
          <w:i/>
        </w:rPr>
        <w:t xml:space="preserve">godliness </w:t>
      </w:r>
      <w:r>
        <w:t xml:space="preserve">to be a </w:t>
      </w:r>
      <w:r>
        <w:rPr>
          <w:i/>
        </w:rPr>
        <w:t xml:space="preserve">means of </w:t>
      </w:r>
      <w:r>
        <w:t xml:space="preserve">(physical) </w:t>
      </w:r>
      <w:r>
        <w:rPr>
          <w:i/>
        </w:rPr>
        <w:t xml:space="preserve">gain </w:t>
      </w:r>
      <w:r>
        <w:t xml:space="preserve">are of a </w:t>
      </w:r>
      <w:r>
        <w:rPr>
          <w:i/>
        </w:rPr>
        <w:t xml:space="preserve">depraved mind </w:t>
      </w:r>
      <w:r>
        <w:t xml:space="preserve">and are </w:t>
      </w:r>
      <w:r>
        <w:rPr>
          <w:i/>
        </w:rPr>
        <w:t xml:space="preserve">deprived of the truth, </w:t>
      </w:r>
      <w:r>
        <w:rPr>
          <w:u w:val="single"/>
        </w:rPr>
        <w:t>v.5</w:t>
      </w:r>
      <w:r>
        <w:t xml:space="preserve">.  </w:t>
      </w:r>
      <w:r w:rsidR="005159CF">
        <w:t xml:space="preserve">Sounds a lot like </w:t>
      </w:r>
      <w:r w:rsidR="005159CF">
        <w:rPr>
          <w:i/>
        </w:rPr>
        <w:t xml:space="preserve">atheism </w:t>
      </w:r>
      <w:r w:rsidR="005159CF">
        <w:t xml:space="preserve">from </w:t>
      </w:r>
      <w:r w:rsidR="005159CF">
        <w:rPr>
          <w:u w:val="single"/>
        </w:rPr>
        <w:t>Rom.1</w:t>
      </w:r>
      <w:proofErr w:type="gramStart"/>
      <w:r w:rsidR="005159CF">
        <w:rPr>
          <w:u w:val="single"/>
        </w:rPr>
        <w:t>:18</w:t>
      </w:r>
      <w:proofErr w:type="gramEnd"/>
      <w:r w:rsidR="005159CF">
        <w:rPr>
          <w:u w:val="single"/>
        </w:rPr>
        <w:t>-32</w:t>
      </w:r>
      <w:r w:rsidR="005159CF">
        <w:t xml:space="preserve"> doesn’t it?</w:t>
      </w:r>
    </w:p>
    <w:p w14:paraId="6A3DDB25" w14:textId="44330BBF" w:rsidR="005534CD" w:rsidRDefault="005534CD" w:rsidP="005335F4">
      <w:pPr>
        <w:pStyle w:val="ListParagraph"/>
        <w:numPr>
          <w:ilvl w:val="0"/>
          <w:numId w:val="8"/>
        </w:numPr>
        <w:spacing w:after="120"/>
        <w:contextualSpacing w:val="0"/>
      </w:pPr>
      <w:r>
        <w:rPr>
          <w:i/>
        </w:rPr>
        <w:t xml:space="preserve">Physical contentment, </w:t>
      </w:r>
      <w:r>
        <w:t xml:space="preserve">for the </w:t>
      </w:r>
      <w:r>
        <w:rPr>
          <w:i/>
        </w:rPr>
        <w:t xml:space="preserve">rich </w:t>
      </w:r>
      <w:r>
        <w:t xml:space="preserve">or the </w:t>
      </w:r>
      <w:r>
        <w:rPr>
          <w:i/>
        </w:rPr>
        <w:t xml:space="preserve">poor </w:t>
      </w:r>
      <w:r>
        <w:t xml:space="preserve">(thus </w:t>
      </w:r>
      <w:r>
        <w:rPr>
          <w:i/>
        </w:rPr>
        <w:t>everyone</w:t>
      </w:r>
      <w:r>
        <w:t>)</w:t>
      </w:r>
      <w:r w:rsidR="008A3615">
        <w:t>,</w:t>
      </w:r>
      <w:r w:rsidR="005159CF">
        <w:t xml:space="preserve"> the </w:t>
      </w:r>
      <w:r w:rsidR="005159CF">
        <w:rPr>
          <w:i/>
        </w:rPr>
        <w:t xml:space="preserve">business owner </w:t>
      </w:r>
      <w:r w:rsidR="005159CF">
        <w:t xml:space="preserve">and the </w:t>
      </w:r>
      <w:r w:rsidR="005159CF">
        <w:rPr>
          <w:i/>
        </w:rPr>
        <w:t xml:space="preserve">worker, </w:t>
      </w:r>
      <w:r w:rsidR="005159CF">
        <w:t xml:space="preserve">the </w:t>
      </w:r>
      <w:r w:rsidR="005159CF">
        <w:rPr>
          <w:i/>
        </w:rPr>
        <w:t xml:space="preserve">politician/government </w:t>
      </w:r>
      <w:r w:rsidR="005159CF">
        <w:t xml:space="preserve">and the </w:t>
      </w:r>
      <w:r w:rsidR="005159CF">
        <w:rPr>
          <w:i/>
        </w:rPr>
        <w:t>citizen,</w:t>
      </w:r>
      <w:r>
        <w:t xml:space="preserve"> is the </w:t>
      </w:r>
      <w:r>
        <w:rPr>
          <w:i/>
        </w:rPr>
        <w:t xml:space="preserve">key </w:t>
      </w:r>
      <w:r>
        <w:t xml:space="preserve">to </w:t>
      </w:r>
      <w:r>
        <w:rPr>
          <w:i/>
        </w:rPr>
        <w:t xml:space="preserve">spiritual gain, </w:t>
      </w:r>
      <w:r>
        <w:rPr>
          <w:u w:val="single"/>
        </w:rPr>
        <w:t>vv.6-9</w:t>
      </w:r>
      <w:r>
        <w:t>; for it allows us to…</w:t>
      </w:r>
    </w:p>
    <w:p w14:paraId="17447F4B" w14:textId="13E8A0C8" w:rsidR="005534CD" w:rsidRDefault="005534CD" w:rsidP="005335F4">
      <w:pPr>
        <w:pStyle w:val="ListParagraph"/>
        <w:numPr>
          <w:ilvl w:val="0"/>
          <w:numId w:val="8"/>
        </w:numPr>
        <w:spacing w:after="120"/>
        <w:contextualSpacing w:val="0"/>
      </w:pPr>
      <w:r w:rsidRPr="005534CD">
        <w:rPr>
          <w:b/>
          <w:i/>
        </w:rPr>
        <w:t>Pursue</w:t>
      </w:r>
      <w:r>
        <w:rPr>
          <w:i/>
        </w:rPr>
        <w:t xml:space="preserve"> </w:t>
      </w:r>
      <w:r>
        <w:t xml:space="preserve">(or </w:t>
      </w:r>
      <w:r>
        <w:rPr>
          <w:i/>
        </w:rPr>
        <w:t>stretch ourselves out for</w:t>
      </w:r>
      <w:r w:rsidR="008A3615">
        <w:rPr>
          <w:i/>
        </w:rPr>
        <w:t xml:space="preserve"> </w:t>
      </w:r>
      <w:r w:rsidR="008A3615">
        <w:t xml:space="preserve">as in </w:t>
      </w:r>
      <w:r w:rsidR="008A3615">
        <w:rPr>
          <w:u w:val="single"/>
        </w:rPr>
        <w:t>v.10</w:t>
      </w:r>
      <w:r>
        <w:t xml:space="preserve">) </w:t>
      </w:r>
      <w:r w:rsidRPr="005534CD">
        <w:rPr>
          <w:b/>
          <w:i/>
        </w:rPr>
        <w:t>righteousness</w:t>
      </w:r>
      <w:r>
        <w:rPr>
          <w:i/>
        </w:rPr>
        <w:t xml:space="preserve"> </w:t>
      </w:r>
      <w:r>
        <w:t xml:space="preserve">rather than wealth, </w:t>
      </w:r>
      <w:r w:rsidRPr="005534CD">
        <w:rPr>
          <w:b/>
          <w:i/>
        </w:rPr>
        <w:t>godliness</w:t>
      </w:r>
      <w:r>
        <w:rPr>
          <w:i/>
        </w:rPr>
        <w:t xml:space="preserve"> </w:t>
      </w:r>
      <w:r>
        <w:t xml:space="preserve">rather than human standards of “success,” </w:t>
      </w:r>
      <w:r w:rsidRPr="005534CD">
        <w:rPr>
          <w:b/>
          <w:i/>
        </w:rPr>
        <w:t>faith</w:t>
      </w:r>
      <w:r>
        <w:rPr>
          <w:i/>
        </w:rPr>
        <w:t xml:space="preserve"> </w:t>
      </w:r>
      <w:r>
        <w:t xml:space="preserve">rather than finances, </w:t>
      </w:r>
      <w:r w:rsidRPr="005534CD">
        <w:rPr>
          <w:b/>
          <w:i/>
        </w:rPr>
        <w:t>love</w:t>
      </w:r>
      <w:r>
        <w:rPr>
          <w:i/>
        </w:rPr>
        <w:t xml:space="preserve"> </w:t>
      </w:r>
      <w:r>
        <w:t xml:space="preserve">rather than lust, </w:t>
      </w:r>
      <w:r w:rsidRPr="005159CF">
        <w:rPr>
          <w:b/>
          <w:i/>
        </w:rPr>
        <w:t>perseverance</w:t>
      </w:r>
      <w:r w:rsidR="008A3615">
        <w:rPr>
          <w:i/>
        </w:rPr>
        <w:t xml:space="preserve"> </w:t>
      </w:r>
      <w:r w:rsidR="008A3615">
        <w:t>to a heavenly home</w:t>
      </w:r>
      <w:r>
        <w:rPr>
          <w:i/>
        </w:rPr>
        <w:t xml:space="preserve"> </w:t>
      </w:r>
      <w:r>
        <w:t>rather than pensions</w:t>
      </w:r>
      <w:r w:rsidR="008A3615">
        <w:t xml:space="preserve"> for earthly demise</w:t>
      </w:r>
      <w:r>
        <w:t xml:space="preserve">, and </w:t>
      </w:r>
      <w:r w:rsidRPr="005159CF">
        <w:rPr>
          <w:b/>
          <w:i/>
        </w:rPr>
        <w:t>gentleness</w:t>
      </w:r>
      <w:r>
        <w:rPr>
          <w:i/>
        </w:rPr>
        <w:t xml:space="preserve"> </w:t>
      </w:r>
      <w:r>
        <w:t xml:space="preserve">rather </w:t>
      </w:r>
      <w:r w:rsidR="005159CF">
        <w:rPr>
          <w:i/>
        </w:rPr>
        <w:t>abuses of power</w:t>
      </w:r>
      <w:r>
        <w:t xml:space="preserve">, </w:t>
      </w:r>
      <w:r>
        <w:rPr>
          <w:u w:val="single"/>
        </w:rPr>
        <w:t>v.11</w:t>
      </w:r>
      <w:r w:rsidR="005159CF">
        <w:t>.</w:t>
      </w:r>
    </w:p>
    <w:p w14:paraId="69664818" w14:textId="78C35982" w:rsidR="005159CF" w:rsidRDefault="005159CF" w:rsidP="005335F4">
      <w:pPr>
        <w:pStyle w:val="ListParagraph"/>
        <w:numPr>
          <w:ilvl w:val="0"/>
          <w:numId w:val="8"/>
        </w:numPr>
        <w:spacing w:after="120"/>
        <w:contextualSpacing w:val="0"/>
      </w:pPr>
      <w:r>
        <w:t xml:space="preserve">Thus, our </w:t>
      </w:r>
      <w:r>
        <w:rPr>
          <w:b/>
          <w:i/>
        </w:rPr>
        <w:t xml:space="preserve">fight </w:t>
      </w:r>
      <w:r>
        <w:t xml:space="preserve">is </w:t>
      </w:r>
      <w:r>
        <w:rPr>
          <w:i/>
        </w:rPr>
        <w:t xml:space="preserve">“the good fight of faith” </w:t>
      </w:r>
      <w:r>
        <w:t xml:space="preserve">rather than the atheistic, selfish, and </w:t>
      </w:r>
      <w:r>
        <w:rPr>
          <w:b/>
        </w:rPr>
        <w:t>greedy</w:t>
      </w:r>
      <w:r>
        <w:t xml:space="preserve"> fight for that which will lead us </w:t>
      </w:r>
      <w:r>
        <w:rPr>
          <w:i/>
        </w:rPr>
        <w:t xml:space="preserve">away from </w:t>
      </w:r>
      <w:r>
        <w:t xml:space="preserve">instead </w:t>
      </w:r>
      <w:r>
        <w:rPr>
          <w:i/>
        </w:rPr>
        <w:t xml:space="preserve">toward </w:t>
      </w:r>
      <w:r>
        <w:t xml:space="preserve">God, </w:t>
      </w:r>
      <w:r>
        <w:rPr>
          <w:u w:val="single"/>
        </w:rPr>
        <w:t>vv.12-16</w:t>
      </w:r>
      <w:r>
        <w:t>.</w:t>
      </w:r>
    </w:p>
    <w:p w14:paraId="48E5A93D" w14:textId="39490816" w:rsidR="005534CD" w:rsidRPr="001B4BF2" w:rsidRDefault="005335F4" w:rsidP="002B2489">
      <w:pPr>
        <w:spacing w:after="120"/>
      </w:pPr>
      <w:r>
        <w:rPr>
          <w:b/>
        </w:rPr>
        <w:t xml:space="preserve">IV. Conclusion: </w:t>
      </w:r>
      <w:bookmarkStart w:id="0" w:name="_GoBack"/>
      <w:bookmarkEnd w:id="0"/>
      <w:r w:rsidR="002E19A0">
        <w:rPr>
          <w:b/>
        </w:rPr>
        <w:t xml:space="preserve">How do we </w:t>
      </w:r>
      <w:r w:rsidR="002E19A0">
        <w:rPr>
          <w:b/>
          <w:i/>
        </w:rPr>
        <w:t xml:space="preserve">win </w:t>
      </w:r>
      <w:r w:rsidR="002E19A0">
        <w:rPr>
          <w:b/>
          <w:i/>
          <w:u w:val="single"/>
        </w:rPr>
        <w:t>this</w:t>
      </w:r>
      <w:r w:rsidR="002E19A0">
        <w:rPr>
          <w:b/>
          <w:i/>
        </w:rPr>
        <w:t xml:space="preserve"> battle? </w:t>
      </w:r>
      <w:r w:rsidR="002E19A0">
        <w:t xml:space="preserve"> Note specifically </w:t>
      </w:r>
      <w:r w:rsidR="002E19A0">
        <w:rPr>
          <w:u w:val="single"/>
        </w:rPr>
        <w:t>vv.17-19</w:t>
      </w:r>
      <w:r w:rsidR="002E19A0">
        <w:t xml:space="preserve">:  don’t be </w:t>
      </w:r>
      <w:r w:rsidR="002E19A0">
        <w:rPr>
          <w:i/>
        </w:rPr>
        <w:t xml:space="preserve">conceited/arrogant </w:t>
      </w:r>
      <w:r w:rsidR="002E19A0">
        <w:t xml:space="preserve">or </w:t>
      </w:r>
      <w:r w:rsidR="002E19A0">
        <w:rPr>
          <w:i/>
        </w:rPr>
        <w:t xml:space="preserve">high-minded; </w:t>
      </w:r>
      <w:r w:rsidR="002E19A0">
        <w:t xml:space="preserve">don’t </w:t>
      </w:r>
      <w:r w:rsidR="002E19A0">
        <w:rPr>
          <w:i/>
        </w:rPr>
        <w:t xml:space="preserve">fix your hope on the uncertainty of riches/wealth, </w:t>
      </w:r>
      <w:r w:rsidR="002E19A0">
        <w:rPr>
          <w:u w:val="single"/>
        </w:rPr>
        <w:t>cf. Luke 12:15,16-21</w:t>
      </w:r>
      <w:r w:rsidR="002E19A0">
        <w:t xml:space="preserve">; </w:t>
      </w:r>
      <w:r w:rsidR="002E19A0">
        <w:rPr>
          <w:i/>
        </w:rPr>
        <w:t xml:space="preserve">do good </w:t>
      </w:r>
      <w:r w:rsidR="002E19A0">
        <w:t xml:space="preserve">with whatever God chooses to bless you; be </w:t>
      </w:r>
      <w:r w:rsidR="002E19A0">
        <w:rPr>
          <w:i/>
        </w:rPr>
        <w:t xml:space="preserve">rich in good works; </w:t>
      </w:r>
      <w:r w:rsidR="002E19A0">
        <w:t xml:space="preserve">be </w:t>
      </w:r>
      <w:r w:rsidR="002E19A0">
        <w:rPr>
          <w:i/>
        </w:rPr>
        <w:t xml:space="preserve">generous </w:t>
      </w:r>
      <w:r w:rsidR="002E19A0">
        <w:t xml:space="preserve">and </w:t>
      </w:r>
      <w:r w:rsidR="002E19A0">
        <w:rPr>
          <w:i/>
        </w:rPr>
        <w:t xml:space="preserve">ready to share </w:t>
      </w:r>
      <w:r w:rsidR="002E19A0">
        <w:t xml:space="preserve">whether wealthy or poor (like the </w:t>
      </w:r>
      <w:r w:rsidR="002E19A0">
        <w:rPr>
          <w:i/>
        </w:rPr>
        <w:t xml:space="preserve">Macedonians </w:t>
      </w:r>
      <w:r w:rsidR="002E19A0">
        <w:t xml:space="preserve">in </w:t>
      </w:r>
      <w:r w:rsidR="002E19A0">
        <w:rPr>
          <w:u w:val="single"/>
        </w:rPr>
        <w:t>2Cor.8</w:t>
      </w:r>
      <w:proofErr w:type="gramStart"/>
      <w:r w:rsidR="002E19A0">
        <w:rPr>
          <w:u w:val="single"/>
        </w:rPr>
        <w:t>:2</w:t>
      </w:r>
      <w:proofErr w:type="gramEnd"/>
      <w:r w:rsidR="002E19A0">
        <w:rPr>
          <w:u w:val="single"/>
        </w:rPr>
        <w:t>-5</w:t>
      </w:r>
      <w:r w:rsidR="002E19A0">
        <w:t xml:space="preserve">); and </w:t>
      </w:r>
      <w:r w:rsidR="002E19A0">
        <w:rPr>
          <w:i/>
        </w:rPr>
        <w:t xml:space="preserve">store up treasures in spiritual </w:t>
      </w:r>
      <w:r w:rsidR="002E19A0">
        <w:t xml:space="preserve">rather than </w:t>
      </w:r>
      <w:r w:rsidR="002E19A0">
        <w:rPr>
          <w:i/>
        </w:rPr>
        <w:t xml:space="preserve">physical </w:t>
      </w:r>
      <w:r w:rsidR="002E19A0">
        <w:t xml:space="preserve">things, </w:t>
      </w:r>
      <w:r w:rsidR="002E19A0">
        <w:rPr>
          <w:u w:val="single"/>
        </w:rPr>
        <w:t>cf. Matt.6:19-20</w:t>
      </w:r>
      <w:r w:rsidR="002E19A0">
        <w:t xml:space="preserve">.  Atheism and selfishness can produce greed; but greed can also combine with selfishness to produce atheism! </w:t>
      </w:r>
    </w:p>
    <w:sectPr w:rsidR="005534CD" w:rsidRPr="001B4BF2" w:rsidSect="002B2489">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065FF"/>
    <w:multiLevelType w:val="hybridMultilevel"/>
    <w:tmpl w:val="4B8E0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F2D7D3F"/>
    <w:multiLevelType w:val="hybridMultilevel"/>
    <w:tmpl w:val="94642F18"/>
    <w:lvl w:ilvl="0" w:tplc="17C41712">
      <w:start w:val="1"/>
      <w:numFmt w:val="upperLetter"/>
      <w:lvlText w:val="%1."/>
      <w:lvlJc w:val="left"/>
      <w:pPr>
        <w:ind w:left="360" w:hanging="360"/>
      </w:pPr>
      <w:rPr>
        <w:rFonts w:hint="default"/>
        <w:b w:val="0"/>
        <w:bCs/>
        <w:i w:val="0"/>
        <w:iCs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2B464FB"/>
    <w:multiLevelType w:val="hybridMultilevel"/>
    <w:tmpl w:val="EE861662"/>
    <w:lvl w:ilvl="0" w:tplc="F0B02CDC">
      <w:start w:val="1"/>
      <w:numFmt w:val="upperLetter"/>
      <w:lvlText w:val="%1."/>
      <w:lvlJc w:val="left"/>
      <w:pPr>
        <w:ind w:left="360" w:hanging="360"/>
      </w:pPr>
      <w:rPr>
        <w:rFonts w:hint="default"/>
        <w:b w:val="0"/>
        <w:bCs/>
        <w:i w:val="0"/>
        <w:iCs w:val="0"/>
        <w:color w:val="000000" w:themeColor="tex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4621362"/>
    <w:multiLevelType w:val="hybridMultilevel"/>
    <w:tmpl w:val="80026B28"/>
    <w:lvl w:ilvl="0" w:tplc="AED21CE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EF3676E"/>
    <w:multiLevelType w:val="hybridMultilevel"/>
    <w:tmpl w:val="AF2CC31C"/>
    <w:lvl w:ilvl="0" w:tplc="B6A689E0">
      <w:start w:val="1"/>
      <w:numFmt w:val="upperLetter"/>
      <w:lvlText w:val="%1."/>
      <w:lvlJc w:val="left"/>
      <w:pPr>
        <w:ind w:left="360" w:hanging="360"/>
      </w:pPr>
      <w:rPr>
        <w:rFonts w:hint="default"/>
        <w:b w:val="0"/>
        <w:bCs/>
        <w:i w:val="0"/>
        <w:iCs w:val="0"/>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04553D1"/>
    <w:multiLevelType w:val="hybridMultilevel"/>
    <w:tmpl w:val="822EB17C"/>
    <w:lvl w:ilvl="0" w:tplc="9CC6080A">
      <w:start w:val="1"/>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3EE354D"/>
    <w:multiLevelType w:val="hybridMultilevel"/>
    <w:tmpl w:val="14F07B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5BA2899"/>
    <w:multiLevelType w:val="hybridMultilevel"/>
    <w:tmpl w:val="54E065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5"/>
  </w:num>
  <w:num w:numId="4">
    <w:abstractNumId w:val="0"/>
  </w:num>
  <w:num w:numId="5">
    <w:abstractNumId w:val="3"/>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69D1"/>
    <w:rsid w:val="001769D1"/>
    <w:rsid w:val="001B4BF2"/>
    <w:rsid w:val="00277DF6"/>
    <w:rsid w:val="002B2489"/>
    <w:rsid w:val="002E19A0"/>
    <w:rsid w:val="0032486A"/>
    <w:rsid w:val="00344D07"/>
    <w:rsid w:val="004679D7"/>
    <w:rsid w:val="004F47A0"/>
    <w:rsid w:val="005159CF"/>
    <w:rsid w:val="005159DD"/>
    <w:rsid w:val="005335F4"/>
    <w:rsid w:val="005534CD"/>
    <w:rsid w:val="005E71B2"/>
    <w:rsid w:val="00634F9B"/>
    <w:rsid w:val="00795FD3"/>
    <w:rsid w:val="008616CA"/>
    <w:rsid w:val="00884505"/>
    <w:rsid w:val="008A3615"/>
    <w:rsid w:val="008B69AE"/>
    <w:rsid w:val="008C1E87"/>
    <w:rsid w:val="008E55C5"/>
    <w:rsid w:val="00990A0A"/>
    <w:rsid w:val="00A05555"/>
    <w:rsid w:val="00AB6DA4"/>
    <w:rsid w:val="00B1593E"/>
    <w:rsid w:val="00BA77B0"/>
    <w:rsid w:val="00CD278B"/>
    <w:rsid w:val="00DB4A3D"/>
    <w:rsid w:val="00E14FFB"/>
    <w:rsid w:val="00EA4439"/>
    <w:rsid w:val="00EF3969"/>
    <w:rsid w:val="00F06E40"/>
    <w:rsid w:val="00F16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F1AA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F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2</Pages>
  <Words>1030</Words>
  <Characters>5876</Characters>
  <Application>Microsoft Macintosh Word</Application>
  <DocSecurity>0</DocSecurity>
  <Lines>48</Lines>
  <Paragraphs>13</Paragraphs>
  <ScaleCrop>false</ScaleCrop>
  <Company>Southside Church of Christ</Company>
  <LinksUpToDate>false</LinksUpToDate>
  <CharactersWithSpaces>6893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Strong</dc:creator>
  <cp:keywords/>
  <dc:description/>
  <cp:lastModifiedBy>Philip Strong</cp:lastModifiedBy>
  <cp:revision>12</cp:revision>
  <cp:lastPrinted>2021-10-31T11:47:00Z</cp:lastPrinted>
  <dcterms:created xsi:type="dcterms:W3CDTF">2021-10-28T17:11:00Z</dcterms:created>
  <dcterms:modified xsi:type="dcterms:W3CDTF">2021-11-03T15:45:00Z</dcterms:modified>
</cp:coreProperties>
</file>