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C402" w14:textId="77777777" w:rsidR="004A63E0" w:rsidRPr="004A63E0" w:rsidRDefault="004A63E0" w:rsidP="004A63E0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Philippians 2:1-2</w:t>
      </w:r>
      <w:r>
        <w:rPr>
          <w:b/>
        </w:rPr>
        <w:t xml:space="preserve">; Recipe for </w:t>
      </w:r>
      <w:r>
        <w:rPr>
          <w:b/>
          <w:i/>
        </w:rPr>
        <w:t>Unity</w:t>
      </w:r>
    </w:p>
    <w:p w14:paraId="4DD13F24" w14:textId="77777777" w:rsidR="001D143F" w:rsidRDefault="001D143F" w:rsidP="001D143F">
      <w:pPr>
        <w:spacing w:after="120"/>
      </w:pPr>
      <w:r>
        <w:t xml:space="preserve">When Paul heard/saw the </w:t>
      </w:r>
      <w:r>
        <w:rPr>
          <w:i/>
        </w:rPr>
        <w:t xml:space="preserve">Macedonian vision </w:t>
      </w:r>
      <w:r>
        <w:t>(</w:t>
      </w:r>
      <w:r>
        <w:rPr>
          <w:u w:val="single"/>
        </w:rPr>
        <w:t>Acts 16:9</w:t>
      </w:r>
      <w:r>
        <w:t xml:space="preserve">), he went from Troas to Samothrace, then on to Neapolis, and finally to a </w:t>
      </w:r>
      <w:r>
        <w:rPr>
          <w:i/>
        </w:rPr>
        <w:t xml:space="preserve">leading city </w:t>
      </w:r>
      <w:r>
        <w:t>of Macedonia, Philippi (a Roman colony</w:t>
      </w:r>
      <w:r w:rsidR="0040690A">
        <w:t>)</w:t>
      </w:r>
      <w:r>
        <w:t>.  There he met Lydia (</w:t>
      </w:r>
      <w:r>
        <w:rPr>
          <w:u w:val="single"/>
        </w:rPr>
        <w:t>Acts 16:13-15</w:t>
      </w:r>
      <w:r>
        <w:t>), and unfortunately for Paul, several jailers, (</w:t>
      </w:r>
      <w:r>
        <w:rPr>
          <w:u w:val="single"/>
        </w:rPr>
        <w:t>Acts 16</w:t>
      </w:r>
      <w:r w:rsidR="0040690A">
        <w:rPr>
          <w:u w:val="single"/>
        </w:rPr>
        <w:t>:</w:t>
      </w:r>
      <w:r>
        <w:rPr>
          <w:u w:val="single"/>
        </w:rPr>
        <w:t>16-40</w:t>
      </w:r>
      <w:r>
        <w:t xml:space="preserve">).  This </w:t>
      </w:r>
      <w:r>
        <w:rPr>
          <w:i/>
        </w:rPr>
        <w:t xml:space="preserve">sets the stage </w:t>
      </w:r>
      <w:r>
        <w:t xml:space="preserve">for his later, </w:t>
      </w:r>
      <w:r>
        <w:rPr>
          <w:i/>
        </w:rPr>
        <w:t xml:space="preserve">prison epistle </w:t>
      </w:r>
      <w:r w:rsidRPr="001D143F">
        <w:t>(</w:t>
      </w:r>
      <w:r w:rsidRPr="001D143F">
        <w:rPr>
          <w:u w:val="single"/>
        </w:rPr>
        <w:t>1:</w:t>
      </w:r>
      <w:r w:rsidRPr="001D143F">
        <w:t>7)</w:t>
      </w:r>
      <w:r>
        <w:rPr>
          <w:i/>
        </w:rPr>
        <w:t xml:space="preserve"> </w:t>
      </w:r>
      <w:r w:rsidRPr="001D143F">
        <w:t>to</w:t>
      </w:r>
      <w:r>
        <w:t xml:space="preserve"> the church there.  Though </w:t>
      </w:r>
      <w:r>
        <w:rPr>
          <w:i/>
        </w:rPr>
        <w:t xml:space="preserve">unsure </w:t>
      </w:r>
      <w:r>
        <w:t>of his own life (</w:t>
      </w:r>
      <w:r>
        <w:rPr>
          <w:u w:val="single"/>
        </w:rPr>
        <w:t>1:19-26</w:t>
      </w:r>
      <w:r>
        <w:t xml:space="preserve">), he sought to </w:t>
      </w:r>
      <w:r>
        <w:rPr>
          <w:i/>
        </w:rPr>
        <w:t xml:space="preserve">encourage </w:t>
      </w:r>
      <w:r>
        <w:t xml:space="preserve">and </w:t>
      </w:r>
      <w:r>
        <w:rPr>
          <w:i/>
        </w:rPr>
        <w:t>console</w:t>
      </w:r>
      <w:r>
        <w:t xml:space="preserve"> the Philippians in their </w:t>
      </w:r>
      <w:r>
        <w:rPr>
          <w:i/>
        </w:rPr>
        <w:t xml:space="preserve">fellowship </w:t>
      </w:r>
      <w:r>
        <w:t xml:space="preserve">to greater </w:t>
      </w:r>
      <w:r>
        <w:rPr>
          <w:i/>
        </w:rPr>
        <w:t xml:space="preserve">affection </w:t>
      </w:r>
      <w:r>
        <w:t xml:space="preserve">and </w:t>
      </w:r>
      <w:r>
        <w:rPr>
          <w:i/>
        </w:rPr>
        <w:t xml:space="preserve">compassion.  </w:t>
      </w:r>
    </w:p>
    <w:p w14:paraId="6F702DAE" w14:textId="77777777" w:rsidR="001D143F" w:rsidRDefault="001D143F" w:rsidP="001D143F">
      <w:pPr>
        <w:spacing w:after="120"/>
      </w:pPr>
      <w:r>
        <w:t xml:space="preserve">Let’s look a little closer, then, at </w:t>
      </w:r>
      <w:r>
        <w:rPr>
          <w:u w:val="single"/>
        </w:rPr>
        <w:t>2:1-2</w:t>
      </w:r>
      <w:r w:rsidR="00FA4EE8">
        <w:t xml:space="preserve">. </w:t>
      </w:r>
    </w:p>
    <w:p w14:paraId="3D9551BD" w14:textId="77777777" w:rsidR="00FA4EE8" w:rsidRDefault="00FA4EE8" w:rsidP="001D143F">
      <w:pPr>
        <w:spacing w:after="120"/>
      </w:pPr>
      <w:r>
        <w:t>First of all, notice</w:t>
      </w:r>
      <w:r w:rsidR="00B34467">
        <w:t xml:space="preserve"> some specific words: </w:t>
      </w:r>
      <w:r>
        <w:t xml:space="preserve"> </w:t>
      </w:r>
    </w:p>
    <w:p w14:paraId="246D9E4C" w14:textId="77777777" w:rsidR="003202E9" w:rsidRDefault="00FA4EE8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Encouragement-</w:t>
      </w:r>
      <w:r>
        <w:t xml:space="preserve"> </w:t>
      </w:r>
      <w:r w:rsidR="003202E9">
        <w:t>(</w:t>
      </w:r>
      <w:proofErr w:type="spellStart"/>
      <w:r w:rsidR="003202E9">
        <w:rPr>
          <w:i/>
        </w:rPr>
        <w:t>paraklesis</w:t>
      </w:r>
      <w:proofErr w:type="spellEnd"/>
      <w:r w:rsidR="003202E9">
        <w:t xml:space="preserve">) </w:t>
      </w:r>
      <w:r>
        <w:t xml:space="preserve">a </w:t>
      </w:r>
      <w:r>
        <w:rPr>
          <w:i/>
        </w:rPr>
        <w:t xml:space="preserve">calling near </w:t>
      </w:r>
      <w:r>
        <w:t xml:space="preserve">for </w:t>
      </w:r>
      <w:r>
        <w:rPr>
          <w:i/>
        </w:rPr>
        <w:t xml:space="preserve">comfort </w:t>
      </w:r>
      <w:r>
        <w:t xml:space="preserve">or </w:t>
      </w:r>
      <w:r>
        <w:rPr>
          <w:i/>
        </w:rPr>
        <w:t xml:space="preserve">refreshment. </w:t>
      </w:r>
    </w:p>
    <w:p w14:paraId="1C5E8CE6" w14:textId="77777777" w:rsidR="00FA4EE8" w:rsidRPr="00FA4EE8" w:rsidRDefault="00FA4EE8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Consolation</w:t>
      </w:r>
      <w:r w:rsidR="003202E9">
        <w:rPr>
          <w:b/>
          <w:i/>
        </w:rPr>
        <w:t xml:space="preserve">- </w:t>
      </w:r>
      <w:r w:rsidR="003202E9">
        <w:t>(</w:t>
      </w:r>
      <w:proofErr w:type="spellStart"/>
      <w:r w:rsidR="003202E9">
        <w:rPr>
          <w:i/>
        </w:rPr>
        <w:t>paramuthion</w:t>
      </w:r>
      <w:proofErr w:type="spellEnd"/>
      <w:r w:rsidR="003202E9">
        <w:t xml:space="preserve">) a </w:t>
      </w:r>
      <w:r w:rsidR="003202E9">
        <w:rPr>
          <w:i/>
        </w:rPr>
        <w:t>persuasive, comforting address</w:t>
      </w:r>
    </w:p>
    <w:p w14:paraId="72500B60" w14:textId="77777777" w:rsidR="00FA4EE8" w:rsidRPr="00FA4EE8" w:rsidRDefault="00FA4EE8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Fellowship</w:t>
      </w:r>
      <w:r w:rsidR="003202E9">
        <w:rPr>
          <w:b/>
          <w:i/>
        </w:rPr>
        <w:t xml:space="preserve">- </w:t>
      </w:r>
      <w:r w:rsidR="003202E9">
        <w:t>(</w:t>
      </w:r>
      <w:proofErr w:type="spellStart"/>
      <w:r w:rsidR="003202E9">
        <w:rPr>
          <w:i/>
        </w:rPr>
        <w:t>koinonia</w:t>
      </w:r>
      <w:proofErr w:type="spellEnd"/>
      <w:r w:rsidR="003202E9">
        <w:t xml:space="preserve">) </w:t>
      </w:r>
      <w:r w:rsidR="003202E9">
        <w:rPr>
          <w:i/>
        </w:rPr>
        <w:t>joint participation,</w:t>
      </w:r>
      <w:r w:rsidR="00B34467">
        <w:rPr>
          <w:i/>
        </w:rPr>
        <w:t xml:space="preserve"> intercourse, community;</w:t>
      </w:r>
      <w:r w:rsidR="003202E9">
        <w:rPr>
          <w:i/>
        </w:rPr>
        <w:t xml:space="preserve"> </w:t>
      </w:r>
      <w:r w:rsidR="003202E9">
        <w:t xml:space="preserve">the </w:t>
      </w:r>
      <w:r w:rsidR="003202E9">
        <w:rPr>
          <w:i/>
        </w:rPr>
        <w:t xml:space="preserve">share one has </w:t>
      </w:r>
      <w:r w:rsidR="00B34467">
        <w:rPr>
          <w:i/>
        </w:rPr>
        <w:t>in anything</w:t>
      </w:r>
    </w:p>
    <w:p w14:paraId="03D14815" w14:textId="77777777" w:rsidR="00FA4EE8" w:rsidRPr="00FA4EE8" w:rsidRDefault="00FA4EE8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Affection</w:t>
      </w:r>
      <w:r w:rsidR="00B34467">
        <w:rPr>
          <w:b/>
          <w:i/>
        </w:rPr>
        <w:t xml:space="preserve">- </w:t>
      </w:r>
      <w:r w:rsidR="00B34467">
        <w:t>(</w:t>
      </w:r>
      <w:proofErr w:type="spellStart"/>
      <w:r w:rsidR="00B34467">
        <w:rPr>
          <w:i/>
        </w:rPr>
        <w:t>splagchnon</w:t>
      </w:r>
      <w:proofErr w:type="spellEnd"/>
      <w:r w:rsidR="00B34467">
        <w:t xml:space="preserve">) literally </w:t>
      </w:r>
      <w:r w:rsidR="00B34467">
        <w:rPr>
          <w:i/>
        </w:rPr>
        <w:t xml:space="preserve">bowels </w:t>
      </w:r>
      <w:r w:rsidR="00B34467">
        <w:t xml:space="preserve">(heart, liver, lungs, intestines, etc.); </w:t>
      </w:r>
      <w:r w:rsidR="00B34467">
        <w:rPr>
          <w:i/>
        </w:rPr>
        <w:t>seat of tender affections, compassion, kindness; heart in which mercy resides</w:t>
      </w:r>
    </w:p>
    <w:p w14:paraId="0EC6F7D1" w14:textId="77777777" w:rsidR="00FA4EE8" w:rsidRPr="00FA4EE8" w:rsidRDefault="00FA4EE8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Compassion</w:t>
      </w:r>
      <w:r w:rsidR="00B34467">
        <w:rPr>
          <w:b/>
          <w:i/>
        </w:rPr>
        <w:t xml:space="preserve">- </w:t>
      </w:r>
      <w:r w:rsidR="00B34467">
        <w:t>(</w:t>
      </w:r>
      <w:proofErr w:type="spellStart"/>
      <w:r w:rsidR="00B34467">
        <w:rPr>
          <w:i/>
        </w:rPr>
        <w:t>oiktirmos</w:t>
      </w:r>
      <w:proofErr w:type="spellEnd"/>
      <w:r w:rsidR="00B34467">
        <w:t xml:space="preserve">) </w:t>
      </w:r>
      <w:r w:rsidR="00B34467">
        <w:rPr>
          <w:i/>
        </w:rPr>
        <w:t xml:space="preserve">compassion, pity, mercy </w:t>
      </w:r>
      <w:r>
        <w:rPr>
          <w:b/>
          <w:i/>
        </w:rPr>
        <w:t xml:space="preserve"> </w:t>
      </w:r>
    </w:p>
    <w:p w14:paraId="021DCA85" w14:textId="77777777" w:rsidR="00FA4EE8" w:rsidRPr="00B34467" w:rsidRDefault="00B34467" w:rsidP="00FA4EE8">
      <w:pPr>
        <w:spacing w:after="120"/>
        <w:rPr>
          <w:i/>
        </w:rPr>
      </w:pPr>
      <w:r>
        <w:t xml:space="preserve">Now, how do you get there?  What are the </w:t>
      </w:r>
      <w:r w:rsidRPr="00B34467">
        <w:rPr>
          <w:i/>
        </w:rPr>
        <w:t>ingredients</w:t>
      </w:r>
      <w:r>
        <w:t xml:space="preserve"> that make this </w:t>
      </w:r>
      <w:r>
        <w:rPr>
          <w:i/>
        </w:rPr>
        <w:t xml:space="preserve">cake? </w:t>
      </w:r>
    </w:p>
    <w:p w14:paraId="4BEF0FA1" w14:textId="77777777" w:rsidR="00FA4EE8" w:rsidRPr="00FA4EE8" w:rsidRDefault="00C9562A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Have the </w:t>
      </w:r>
      <w:r w:rsidR="00FA4EE8">
        <w:rPr>
          <w:b/>
          <w:i/>
        </w:rPr>
        <w:t>Same Mind</w:t>
      </w:r>
      <w:r w:rsidR="00D33E45">
        <w:rPr>
          <w:b/>
          <w:i/>
        </w:rPr>
        <w:t xml:space="preserve">-  </w:t>
      </w:r>
      <w:r w:rsidR="00D33E45">
        <w:t xml:space="preserve">“Common knowledge” sometimes gets a </w:t>
      </w:r>
      <w:r w:rsidR="00D33E45">
        <w:rPr>
          <w:i/>
        </w:rPr>
        <w:t xml:space="preserve">bad rap- </w:t>
      </w:r>
      <w:r w:rsidR="00D33E45">
        <w:t xml:space="preserve">even deservedly so; but this </w:t>
      </w:r>
      <w:r w:rsidR="00D33E45">
        <w:rPr>
          <w:i/>
        </w:rPr>
        <w:t xml:space="preserve">good common knowledge, </w:t>
      </w:r>
      <w:r w:rsidR="00D33E45">
        <w:rPr>
          <w:u w:val="single"/>
        </w:rPr>
        <w:t>1Cor.1</w:t>
      </w:r>
      <w:proofErr w:type="gramStart"/>
      <w:r w:rsidR="00D33E45">
        <w:rPr>
          <w:u w:val="single"/>
        </w:rPr>
        <w:t>:10</w:t>
      </w:r>
      <w:proofErr w:type="gramEnd"/>
      <w:r w:rsidR="00D33E45">
        <w:t xml:space="preserve">.  We don’t have to agree on politics, vanilla or chocolate, Ford or Chevy, etc.  But we must agree on </w:t>
      </w:r>
      <w:r w:rsidR="00D33E45">
        <w:rPr>
          <w:i/>
        </w:rPr>
        <w:t xml:space="preserve">the gospel, </w:t>
      </w:r>
      <w:r w:rsidR="00D33E45">
        <w:t xml:space="preserve">the </w:t>
      </w:r>
      <w:r w:rsidR="00D33E45">
        <w:rPr>
          <w:i/>
        </w:rPr>
        <w:t xml:space="preserve">word of the cross, </w:t>
      </w:r>
      <w:r w:rsidR="00D33E45">
        <w:t xml:space="preserve">for it is the </w:t>
      </w:r>
      <w:r w:rsidR="00D33E45">
        <w:rPr>
          <w:i/>
        </w:rPr>
        <w:t xml:space="preserve">power of God, </w:t>
      </w:r>
      <w:r w:rsidR="00D33E45">
        <w:rPr>
          <w:u w:val="single"/>
        </w:rPr>
        <w:t>1Cor.1</w:t>
      </w:r>
      <w:proofErr w:type="gramStart"/>
      <w:r w:rsidR="00D33E45">
        <w:rPr>
          <w:u w:val="single"/>
        </w:rPr>
        <w:t>:12</w:t>
      </w:r>
      <w:proofErr w:type="gramEnd"/>
      <w:r w:rsidR="00D33E45">
        <w:rPr>
          <w:u w:val="single"/>
        </w:rPr>
        <w:t>-19</w:t>
      </w:r>
      <w:r w:rsidR="00D33E45">
        <w:t xml:space="preserve">.  </w:t>
      </w:r>
      <w:r>
        <w:t xml:space="preserve">One definition of </w:t>
      </w:r>
      <w:proofErr w:type="spellStart"/>
      <w:r>
        <w:rPr>
          <w:i/>
        </w:rPr>
        <w:t>phroneo</w:t>
      </w:r>
      <w:proofErr w:type="spellEnd"/>
      <w:r>
        <w:rPr>
          <w:i/>
        </w:rPr>
        <w:t xml:space="preserve"> </w:t>
      </w:r>
      <w:r>
        <w:t xml:space="preserve">is to </w:t>
      </w:r>
      <w:r>
        <w:rPr>
          <w:i/>
        </w:rPr>
        <w:t xml:space="preserve">cherish the same views; </w:t>
      </w:r>
      <w:r>
        <w:t xml:space="preserve">be </w:t>
      </w:r>
      <w:r>
        <w:rPr>
          <w:i/>
        </w:rPr>
        <w:t xml:space="preserve">harmonious; agreed together, </w:t>
      </w:r>
      <w:r>
        <w:rPr>
          <w:u w:val="single"/>
        </w:rPr>
        <w:t>cf. Rom.12</w:t>
      </w:r>
      <w:proofErr w:type="gramStart"/>
      <w:r>
        <w:rPr>
          <w:u w:val="single"/>
        </w:rPr>
        <w:t>:16</w:t>
      </w:r>
      <w:proofErr w:type="gramEnd"/>
    </w:p>
    <w:p w14:paraId="2D377FFD" w14:textId="77777777" w:rsidR="00FA4EE8" w:rsidRPr="00FA4EE8" w:rsidRDefault="00C9562A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Maintain </w:t>
      </w:r>
      <w:r w:rsidR="00FA4EE8">
        <w:rPr>
          <w:b/>
          <w:i/>
        </w:rPr>
        <w:t>Same Love</w:t>
      </w:r>
      <w:r w:rsidR="00D33E45">
        <w:rPr>
          <w:b/>
          <w:i/>
        </w:rPr>
        <w:t xml:space="preserve">- </w:t>
      </w:r>
      <w:r w:rsidR="00D33E45">
        <w:t xml:space="preserve">Common heart; </w:t>
      </w:r>
      <w:r>
        <w:rPr>
          <w:u w:val="single"/>
        </w:rPr>
        <w:t>cf. vv.3-4</w:t>
      </w:r>
      <w:r>
        <w:t xml:space="preserve">; </w:t>
      </w:r>
      <w:r>
        <w:rPr>
          <w:u w:val="single"/>
        </w:rPr>
        <w:t>cp. Eph.5</w:t>
      </w:r>
      <w:proofErr w:type="gramStart"/>
      <w:r>
        <w:rPr>
          <w:u w:val="single"/>
        </w:rPr>
        <w:t>:28</w:t>
      </w:r>
      <w:proofErr w:type="gramEnd"/>
      <w:r>
        <w:rPr>
          <w:u w:val="single"/>
        </w:rPr>
        <w:t>-30</w:t>
      </w:r>
      <w:r>
        <w:t xml:space="preserve">; </w:t>
      </w:r>
      <w:r>
        <w:rPr>
          <w:u w:val="single"/>
        </w:rPr>
        <w:t>1Tim.1:5</w:t>
      </w:r>
      <w:r>
        <w:t xml:space="preserve">; </w:t>
      </w:r>
      <w:r>
        <w:rPr>
          <w:u w:val="single"/>
        </w:rPr>
        <w:t>1Cor.12:</w:t>
      </w:r>
      <w:r w:rsidR="007826A0">
        <w:rPr>
          <w:u w:val="single"/>
        </w:rPr>
        <w:t>12-27;13:1-7</w:t>
      </w:r>
      <w:r w:rsidR="007826A0">
        <w:t xml:space="preserve">. </w:t>
      </w:r>
      <w:r w:rsidR="005B4C37">
        <w:t xml:space="preserve">The </w:t>
      </w:r>
      <w:r w:rsidR="005B4C37">
        <w:rPr>
          <w:i/>
        </w:rPr>
        <w:t xml:space="preserve">love </w:t>
      </w:r>
      <w:r w:rsidR="005B4C37">
        <w:t xml:space="preserve">that is to be </w:t>
      </w:r>
      <w:r w:rsidR="005B4C37">
        <w:rPr>
          <w:i/>
        </w:rPr>
        <w:t xml:space="preserve">maintained </w:t>
      </w:r>
      <w:r w:rsidR="005B4C37">
        <w:t xml:space="preserve">is </w:t>
      </w:r>
      <w:r w:rsidR="005B4C37">
        <w:rPr>
          <w:i/>
        </w:rPr>
        <w:t xml:space="preserve">agape- </w:t>
      </w:r>
      <w:r w:rsidR="005B4C37">
        <w:t xml:space="preserve">the highest form which is </w:t>
      </w:r>
      <w:r w:rsidR="005B4C37">
        <w:rPr>
          <w:i/>
        </w:rPr>
        <w:t xml:space="preserve">as God loves; </w:t>
      </w:r>
      <w:r w:rsidR="005B4C37">
        <w:t xml:space="preserve">it is </w:t>
      </w:r>
      <w:r w:rsidR="005B4C37">
        <w:rPr>
          <w:i/>
        </w:rPr>
        <w:t xml:space="preserve">love of the </w:t>
      </w:r>
      <w:r w:rsidR="005B4C37">
        <w:t xml:space="preserve">(at times) </w:t>
      </w:r>
      <w:r w:rsidR="005B4C37">
        <w:rPr>
          <w:i/>
        </w:rPr>
        <w:t xml:space="preserve">unlovable; </w:t>
      </w:r>
      <w:r w:rsidR="005B4C37">
        <w:t xml:space="preserve">it is the love that </w:t>
      </w:r>
      <w:r w:rsidR="005B4C37">
        <w:rPr>
          <w:i/>
        </w:rPr>
        <w:t xml:space="preserve">establishes a value </w:t>
      </w:r>
      <w:r w:rsidR="005B4C37">
        <w:t xml:space="preserve">rather than </w:t>
      </w:r>
      <w:r w:rsidR="005B4C37">
        <w:rPr>
          <w:i/>
        </w:rPr>
        <w:t xml:space="preserve">requiring one, </w:t>
      </w:r>
      <w:r w:rsidR="005B4C37">
        <w:rPr>
          <w:u w:val="single"/>
        </w:rPr>
        <w:t>cf. Rom.5</w:t>
      </w:r>
      <w:proofErr w:type="gramStart"/>
      <w:r w:rsidR="005B4C37">
        <w:rPr>
          <w:u w:val="single"/>
        </w:rPr>
        <w:t>:8</w:t>
      </w:r>
      <w:proofErr w:type="gramEnd"/>
      <w:r w:rsidR="005B4C37">
        <w:t xml:space="preserve">. </w:t>
      </w:r>
      <w:r w:rsidR="005B4C37">
        <w:rPr>
          <w:i/>
        </w:rPr>
        <w:t xml:space="preserve">  </w:t>
      </w:r>
    </w:p>
    <w:p w14:paraId="4535D7FD" w14:textId="77777777" w:rsidR="00FA4EE8" w:rsidRPr="00FA4EE8" w:rsidRDefault="00FA4EE8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United</w:t>
      </w:r>
      <w:r w:rsidR="00D33E45">
        <w:rPr>
          <w:b/>
          <w:i/>
        </w:rPr>
        <w:t xml:space="preserve"> in spirit-</w:t>
      </w:r>
      <w:r w:rsidR="007826A0">
        <w:rPr>
          <w:b/>
          <w:i/>
        </w:rPr>
        <w:t xml:space="preserve"> </w:t>
      </w:r>
      <w:r w:rsidR="007826A0">
        <w:t>(</w:t>
      </w:r>
      <w:proofErr w:type="spellStart"/>
      <w:r w:rsidR="007826A0">
        <w:rPr>
          <w:i/>
        </w:rPr>
        <w:t>sumpsuchos</w:t>
      </w:r>
      <w:proofErr w:type="spellEnd"/>
      <w:r w:rsidR="007826A0">
        <w:rPr>
          <w:i/>
        </w:rPr>
        <w:t xml:space="preserve"> </w:t>
      </w:r>
      <w:r w:rsidR="007826A0">
        <w:t xml:space="preserve">is a combination of </w:t>
      </w:r>
      <w:r w:rsidR="007826A0">
        <w:rPr>
          <w:i/>
        </w:rPr>
        <w:t xml:space="preserve">sun </w:t>
      </w:r>
      <w:r w:rsidR="007826A0">
        <w:t>{</w:t>
      </w:r>
      <w:r w:rsidR="007826A0">
        <w:rPr>
          <w:i/>
        </w:rPr>
        <w:t>together with</w:t>
      </w:r>
      <w:r w:rsidR="007826A0">
        <w:t xml:space="preserve">} and </w:t>
      </w:r>
      <w:proofErr w:type="spellStart"/>
      <w:r w:rsidR="007826A0">
        <w:rPr>
          <w:i/>
        </w:rPr>
        <w:t>psuchos</w:t>
      </w:r>
      <w:proofErr w:type="spellEnd"/>
      <w:r w:rsidR="007826A0">
        <w:rPr>
          <w:i/>
        </w:rPr>
        <w:t xml:space="preserve"> </w:t>
      </w:r>
      <w:r w:rsidR="007826A0">
        <w:t>{</w:t>
      </w:r>
      <w:r w:rsidR="007826A0">
        <w:rPr>
          <w:i/>
        </w:rPr>
        <w:t>inner life, self</w:t>
      </w:r>
      <w:r w:rsidR="007826A0">
        <w:t xml:space="preserve">}; thus, being </w:t>
      </w:r>
      <w:r w:rsidR="007826A0">
        <w:rPr>
          <w:i/>
        </w:rPr>
        <w:t>united in spirit</w:t>
      </w:r>
      <w:r w:rsidR="007826A0">
        <w:t xml:space="preserve">).  It’s not just our </w:t>
      </w:r>
      <w:r w:rsidR="007826A0">
        <w:rPr>
          <w:i/>
        </w:rPr>
        <w:t xml:space="preserve">minds </w:t>
      </w:r>
      <w:r w:rsidR="007826A0">
        <w:t xml:space="preserve">and </w:t>
      </w:r>
      <w:r w:rsidR="007826A0">
        <w:rPr>
          <w:i/>
        </w:rPr>
        <w:t xml:space="preserve">hearts </w:t>
      </w:r>
      <w:r w:rsidR="007826A0">
        <w:t xml:space="preserve">that are to be </w:t>
      </w:r>
      <w:r w:rsidR="007826A0">
        <w:rPr>
          <w:i/>
        </w:rPr>
        <w:t xml:space="preserve">united/harmonious, </w:t>
      </w:r>
      <w:r w:rsidR="007826A0">
        <w:t xml:space="preserve">but our very </w:t>
      </w:r>
      <w:r w:rsidR="007826A0">
        <w:rPr>
          <w:i/>
        </w:rPr>
        <w:t xml:space="preserve">spirits, </w:t>
      </w:r>
      <w:r w:rsidR="007826A0">
        <w:rPr>
          <w:u w:val="single"/>
        </w:rPr>
        <w:t>cp. Col.2</w:t>
      </w:r>
      <w:proofErr w:type="gramStart"/>
      <w:r w:rsidR="007826A0">
        <w:rPr>
          <w:u w:val="single"/>
        </w:rPr>
        <w:t>:2,19</w:t>
      </w:r>
      <w:proofErr w:type="gramEnd"/>
      <w:r w:rsidR="007826A0">
        <w:t xml:space="preserve">; </w:t>
      </w:r>
      <w:r w:rsidR="0040690A">
        <w:t xml:space="preserve">and </w:t>
      </w:r>
      <w:r w:rsidR="005B4C37">
        <w:rPr>
          <w:u w:val="single"/>
        </w:rPr>
        <w:t>1Sam.18:1</w:t>
      </w:r>
      <w:r w:rsidR="005B4C37">
        <w:t xml:space="preserve">, </w:t>
      </w:r>
      <w:r w:rsidR="005B4C37">
        <w:rPr>
          <w:i/>
        </w:rPr>
        <w:t xml:space="preserve">“the soul of Jonathan was knit to the soul of David, and Jonathan loved him as himself.” </w:t>
      </w:r>
      <w:r w:rsidR="007826A0">
        <w:rPr>
          <w:i/>
        </w:rPr>
        <w:t xml:space="preserve"> </w:t>
      </w:r>
    </w:p>
    <w:p w14:paraId="3DABDEE6" w14:textId="77777777" w:rsidR="00FA4EE8" w:rsidRDefault="005B4C37" w:rsidP="00FA4EE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I</w:t>
      </w:r>
      <w:r w:rsidR="00FA4EE8">
        <w:rPr>
          <w:b/>
          <w:i/>
        </w:rPr>
        <w:t>ntent on one purpose</w:t>
      </w:r>
      <w:r>
        <w:rPr>
          <w:b/>
        </w:rPr>
        <w:t xml:space="preserve">- </w:t>
      </w:r>
      <w:r>
        <w:t>(</w:t>
      </w:r>
      <w:proofErr w:type="spellStart"/>
      <w:r>
        <w:rPr>
          <w:i/>
        </w:rPr>
        <w:t>phroneo</w:t>
      </w:r>
      <w:proofErr w:type="spellEnd"/>
      <w:r>
        <w:rPr>
          <w:i/>
        </w:rPr>
        <w:t xml:space="preserve"> </w:t>
      </w:r>
      <w:r>
        <w:t xml:space="preserve">{to </w:t>
      </w:r>
      <w:r>
        <w:rPr>
          <w:i/>
        </w:rPr>
        <w:t>set one’s mind</w:t>
      </w:r>
      <w:r>
        <w:t xml:space="preserve">} + </w:t>
      </w:r>
      <w:proofErr w:type="spellStart"/>
      <w:r>
        <w:rPr>
          <w:i/>
        </w:rPr>
        <w:t>he</w:t>
      </w:r>
      <w:r w:rsidR="0040690A">
        <w:rPr>
          <w:i/>
        </w:rPr>
        <w:t>is</w:t>
      </w:r>
      <w:proofErr w:type="spellEnd"/>
      <w:r>
        <w:rPr>
          <w:i/>
        </w:rPr>
        <w:t xml:space="preserve"> </w:t>
      </w:r>
      <w:r>
        <w:t>{</w:t>
      </w:r>
      <w:r>
        <w:rPr>
          <w:i/>
        </w:rPr>
        <w:t>one</w:t>
      </w:r>
      <w:r>
        <w:t xml:space="preserve">}; thus to </w:t>
      </w:r>
      <w:r>
        <w:rPr>
          <w:i/>
        </w:rPr>
        <w:t xml:space="preserve">set one’s mind </w:t>
      </w:r>
      <w:r>
        <w:t xml:space="preserve">on the </w:t>
      </w:r>
      <w:r>
        <w:rPr>
          <w:i/>
        </w:rPr>
        <w:t xml:space="preserve">purpose </w:t>
      </w:r>
      <w:r>
        <w:t xml:space="preserve">of </w:t>
      </w:r>
      <w:r w:rsidRPr="005B4C37">
        <w:rPr>
          <w:b/>
          <w:i/>
        </w:rPr>
        <w:t>oneness</w:t>
      </w:r>
      <w:r>
        <w:rPr>
          <w:i/>
        </w:rPr>
        <w:t xml:space="preserve">, </w:t>
      </w:r>
      <w:r>
        <w:t xml:space="preserve">or </w:t>
      </w:r>
      <w:r>
        <w:rPr>
          <w:i/>
        </w:rPr>
        <w:t>unity</w:t>
      </w:r>
      <w:r>
        <w:t xml:space="preserve">), </w:t>
      </w:r>
      <w:r>
        <w:rPr>
          <w:u w:val="single"/>
        </w:rPr>
        <w:t>cf. Eph.4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-4</w:t>
      </w:r>
      <w:r>
        <w:t xml:space="preserve">; such requires the setting aside of </w:t>
      </w:r>
      <w:r>
        <w:rPr>
          <w:i/>
        </w:rPr>
        <w:t xml:space="preserve">self </w:t>
      </w:r>
      <w:r>
        <w:t xml:space="preserve">and </w:t>
      </w:r>
      <w:r>
        <w:rPr>
          <w:i/>
        </w:rPr>
        <w:t xml:space="preserve">selfishness </w:t>
      </w:r>
      <w:r>
        <w:t xml:space="preserve">in all its forms, </w:t>
      </w:r>
      <w:r>
        <w:rPr>
          <w:u w:val="single"/>
        </w:rPr>
        <w:t>cf. Phil.2:3-4</w:t>
      </w:r>
      <w:r>
        <w:t xml:space="preserve">. </w:t>
      </w:r>
    </w:p>
    <w:p w14:paraId="0592FD2B" w14:textId="77777777" w:rsidR="005B4C37" w:rsidRPr="0040690A" w:rsidRDefault="004A63E0" w:rsidP="005B4C37">
      <w:pPr>
        <w:spacing w:after="120"/>
      </w:pPr>
      <w:r>
        <w:t xml:space="preserve">Most would love the </w:t>
      </w:r>
      <w:r>
        <w:rPr>
          <w:i/>
        </w:rPr>
        <w:t xml:space="preserve">encouragement, consolation, fellowship, affection, </w:t>
      </w:r>
      <w:r>
        <w:t xml:space="preserve">and </w:t>
      </w:r>
      <w:r>
        <w:rPr>
          <w:i/>
        </w:rPr>
        <w:t xml:space="preserve">compassion </w:t>
      </w:r>
      <w:r>
        <w:t xml:space="preserve">of </w:t>
      </w:r>
      <w:r>
        <w:rPr>
          <w:u w:val="single"/>
        </w:rPr>
        <w:t>v.1</w:t>
      </w:r>
      <w:r>
        <w:t xml:space="preserve">.  But are we willing to have the </w:t>
      </w:r>
      <w:r>
        <w:rPr>
          <w:i/>
        </w:rPr>
        <w:t xml:space="preserve">same mind, maintain the same love </w:t>
      </w:r>
      <w:r>
        <w:t xml:space="preserve">one for another, be </w:t>
      </w:r>
      <w:r>
        <w:rPr>
          <w:i/>
        </w:rPr>
        <w:t xml:space="preserve">united in </w:t>
      </w:r>
      <w:r>
        <w:t xml:space="preserve">our </w:t>
      </w:r>
      <w:r>
        <w:rPr>
          <w:i/>
        </w:rPr>
        <w:t xml:space="preserve">spirits </w:t>
      </w:r>
      <w:r>
        <w:t xml:space="preserve">(as the </w:t>
      </w:r>
      <w:r>
        <w:rPr>
          <w:i/>
        </w:rPr>
        <w:t xml:space="preserve">innermost </w:t>
      </w:r>
      <w:r>
        <w:t xml:space="preserve">of our </w:t>
      </w:r>
      <w:r>
        <w:rPr>
          <w:i/>
        </w:rPr>
        <w:t>selves</w:t>
      </w:r>
      <w:r>
        <w:t xml:space="preserve">), and become </w:t>
      </w:r>
      <w:r>
        <w:rPr>
          <w:i/>
        </w:rPr>
        <w:t xml:space="preserve">intent on oneness?  </w:t>
      </w:r>
      <w:r>
        <w:t xml:space="preserve">The </w:t>
      </w:r>
      <w:r>
        <w:rPr>
          <w:i/>
        </w:rPr>
        <w:t xml:space="preserve">loner </w:t>
      </w:r>
      <w:r>
        <w:t xml:space="preserve">who insists they’re “just not a </w:t>
      </w:r>
      <w:r>
        <w:rPr>
          <w:i/>
        </w:rPr>
        <w:t xml:space="preserve">people </w:t>
      </w:r>
      <w:r>
        <w:t xml:space="preserve">person” will never get there.  The one who only </w:t>
      </w:r>
      <w:r>
        <w:rPr>
          <w:i/>
        </w:rPr>
        <w:t xml:space="preserve">comes </w:t>
      </w:r>
      <w:r>
        <w:t xml:space="preserve">or is </w:t>
      </w:r>
      <w:r>
        <w:rPr>
          <w:i/>
        </w:rPr>
        <w:t xml:space="preserve">involved </w:t>
      </w:r>
      <w:r>
        <w:t xml:space="preserve">for “what I can get out of it” will never get there. </w:t>
      </w:r>
      <w:r w:rsidR="0040690A">
        <w:t>The real question is, “Will y</w:t>
      </w:r>
      <w:r w:rsidR="0040690A">
        <w:rPr>
          <w:u w:val="single"/>
        </w:rPr>
        <w:t>ou</w:t>
      </w:r>
      <w:r w:rsidR="0040690A">
        <w:t xml:space="preserve">?”  To </w:t>
      </w:r>
      <w:r w:rsidR="0040690A">
        <w:rPr>
          <w:i/>
        </w:rPr>
        <w:t xml:space="preserve">eat the cake </w:t>
      </w:r>
      <w:r w:rsidR="0040690A">
        <w:t xml:space="preserve">of </w:t>
      </w:r>
      <w:r w:rsidR="0040690A">
        <w:rPr>
          <w:u w:val="single"/>
        </w:rPr>
        <w:t>v.1</w:t>
      </w:r>
      <w:r w:rsidR="0040690A">
        <w:t xml:space="preserve">, we must follow </w:t>
      </w:r>
      <w:r w:rsidR="0040690A">
        <w:rPr>
          <w:i/>
        </w:rPr>
        <w:t xml:space="preserve">the recipe </w:t>
      </w:r>
      <w:r w:rsidR="0040690A">
        <w:t xml:space="preserve">of </w:t>
      </w:r>
      <w:r w:rsidR="0040690A">
        <w:rPr>
          <w:u w:val="single"/>
        </w:rPr>
        <w:t>v.2</w:t>
      </w:r>
      <w:r w:rsidR="0040690A">
        <w:t>!</w:t>
      </w:r>
    </w:p>
    <w:sectPr w:rsidR="005B4C37" w:rsidRPr="0040690A" w:rsidSect="0040690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3DA4"/>
    <w:multiLevelType w:val="hybridMultilevel"/>
    <w:tmpl w:val="17E6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F"/>
    <w:rsid w:val="000C69B1"/>
    <w:rsid w:val="001D143F"/>
    <w:rsid w:val="003202E9"/>
    <w:rsid w:val="0040690A"/>
    <w:rsid w:val="004679D7"/>
    <w:rsid w:val="004A63E0"/>
    <w:rsid w:val="005B4C37"/>
    <w:rsid w:val="007826A0"/>
    <w:rsid w:val="00AB6DA4"/>
    <w:rsid w:val="00B34467"/>
    <w:rsid w:val="00C9562A"/>
    <w:rsid w:val="00D33E45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73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443</Words>
  <Characters>2530</Characters>
  <Application>Microsoft Macintosh Word</Application>
  <DocSecurity>0</DocSecurity>
  <Lines>21</Lines>
  <Paragraphs>5</Paragraphs>
  <ScaleCrop>false</ScaleCrop>
  <Company>Southside Church of Christ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cp:lastPrinted>2020-09-20T13:38:00Z</cp:lastPrinted>
  <dcterms:created xsi:type="dcterms:W3CDTF">2020-09-20T12:05:00Z</dcterms:created>
  <dcterms:modified xsi:type="dcterms:W3CDTF">2020-09-22T14:30:00Z</dcterms:modified>
</cp:coreProperties>
</file>