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5AA6" w14:textId="516B836E" w:rsidR="00824798" w:rsidRDefault="00020294" w:rsidP="00020294">
      <w:pPr>
        <w:spacing w:after="120"/>
        <w:jc w:val="center"/>
        <w:rPr>
          <w:b/>
        </w:rPr>
      </w:pPr>
      <w:r>
        <w:rPr>
          <w:b/>
        </w:rPr>
        <w:t>“Less and More”</w:t>
      </w:r>
      <w:r w:rsidR="00C26907">
        <w:rPr>
          <w:b/>
        </w:rPr>
        <w:t>- Personal Goals for 2020</w:t>
      </w:r>
    </w:p>
    <w:p w14:paraId="2E12CEF9" w14:textId="1ADE598A" w:rsidR="00020294" w:rsidRDefault="00020294" w:rsidP="00020294">
      <w:pPr>
        <w:spacing w:after="120"/>
      </w:pPr>
      <w:r>
        <w:t xml:space="preserve">I realize the common phrase is “More or less,” but as I introspectively reflect on 2019 and set some personal goals for whatever portion of 2020 the Lord allows, “Less and more” seems to fit better.  Please understand that what follows is about </w:t>
      </w:r>
      <w:r>
        <w:rPr>
          <w:i/>
        </w:rPr>
        <w:t xml:space="preserve">me, </w:t>
      </w:r>
      <w:r>
        <w:t xml:space="preserve">and is only shared for whatever potential benefit it may hold for </w:t>
      </w:r>
      <w:r>
        <w:rPr>
          <w:i/>
        </w:rPr>
        <w:t xml:space="preserve">you </w:t>
      </w:r>
      <w:r>
        <w:t xml:space="preserve">as determined by you.  </w:t>
      </w:r>
      <w:r w:rsidR="009A6F89">
        <w:t>So, i</w:t>
      </w:r>
      <w:r>
        <w:t>n 2020, I want to be:</w:t>
      </w:r>
    </w:p>
    <w:p w14:paraId="229ADF7B" w14:textId="6D6C8B26" w:rsidR="00020294" w:rsidRPr="00020294" w:rsidRDefault="00020294" w:rsidP="00EF2BEE">
      <w:pPr>
        <w:pStyle w:val="ListParagraph"/>
        <w:numPr>
          <w:ilvl w:val="0"/>
          <w:numId w:val="2"/>
        </w:numPr>
        <w:spacing w:after="120"/>
        <w:contextualSpacing w:val="0"/>
        <w:rPr>
          <w:b/>
        </w:rPr>
      </w:pPr>
      <w:r>
        <w:rPr>
          <w:b/>
        </w:rPr>
        <w:t xml:space="preserve">Less </w:t>
      </w:r>
      <w:r>
        <w:rPr>
          <w:b/>
          <w:i/>
        </w:rPr>
        <w:t>offended...</w:t>
      </w:r>
    </w:p>
    <w:p w14:paraId="7AFB4771" w14:textId="6088C5E6" w:rsidR="00727D75" w:rsidRPr="00020294" w:rsidRDefault="001E0414" w:rsidP="009A6F89">
      <w:pPr>
        <w:spacing w:after="120"/>
        <w:ind w:left="360"/>
      </w:pPr>
      <w:r w:rsidRPr="00177839">
        <w:rPr>
          <w:u w:val="single"/>
        </w:rPr>
        <w:t>Matt.15</w:t>
      </w:r>
      <w:proofErr w:type="gramStart"/>
      <w:r w:rsidRPr="00177839">
        <w:rPr>
          <w:u w:val="single"/>
        </w:rPr>
        <w:t>:12</w:t>
      </w:r>
      <w:proofErr w:type="gramEnd"/>
      <w:r w:rsidR="00C26907">
        <w:t xml:space="preserve">, </w:t>
      </w:r>
      <w:r w:rsidR="00C26907" w:rsidRPr="00177839">
        <w:rPr>
          <w:i/>
        </w:rPr>
        <w:t xml:space="preserve">“offended” </w:t>
      </w:r>
      <w:r w:rsidR="00C26907">
        <w:t xml:space="preserve">is translated from </w:t>
      </w:r>
      <w:proofErr w:type="spellStart"/>
      <w:r w:rsidR="00C26907" w:rsidRPr="00177839">
        <w:rPr>
          <w:i/>
        </w:rPr>
        <w:t>s</w:t>
      </w:r>
      <w:r w:rsidR="00284A85" w:rsidRPr="00177839">
        <w:rPr>
          <w:i/>
        </w:rPr>
        <w:t>kandalizo</w:t>
      </w:r>
      <w:proofErr w:type="spellEnd"/>
      <w:r w:rsidR="00C26907" w:rsidRPr="00177839">
        <w:rPr>
          <w:i/>
        </w:rPr>
        <w:t xml:space="preserve">, </w:t>
      </w:r>
      <w:r w:rsidR="00C26907">
        <w:t>which is</w:t>
      </w:r>
      <w:r w:rsidR="00284A85" w:rsidRPr="00177839">
        <w:rPr>
          <w:i/>
        </w:rPr>
        <w:t xml:space="preserve"> </w:t>
      </w:r>
      <w:r w:rsidR="00284A85">
        <w:t xml:space="preserve">to </w:t>
      </w:r>
      <w:r w:rsidR="00284A85" w:rsidRPr="00177839">
        <w:rPr>
          <w:i/>
        </w:rPr>
        <w:t>put a stumblingblock or impediment in the way</w:t>
      </w:r>
      <w:r w:rsidR="00284A85">
        <w:t xml:space="preserve">; to </w:t>
      </w:r>
      <w:r w:rsidR="00284A85" w:rsidRPr="00177839">
        <w:rPr>
          <w:i/>
        </w:rPr>
        <w:t>entice to sin</w:t>
      </w:r>
      <w:r w:rsidR="00284A85">
        <w:t xml:space="preserve">; to </w:t>
      </w:r>
      <w:r w:rsidR="00284A85" w:rsidRPr="00177839">
        <w:rPr>
          <w:i/>
        </w:rPr>
        <w:t>cause a person to distrust and desert one whom he ought to trust</w:t>
      </w:r>
      <w:r w:rsidR="00284A85">
        <w:t xml:space="preserve">; to </w:t>
      </w:r>
      <w:r w:rsidR="00284A85" w:rsidRPr="00177839">
        <w:rPr>
          <w:i/>
        </w:rPr>
        <w:t>cause to fall away</w:t>
      </w:r>
      <w:r w:rsidR="00284A85">
        <w:t>.</w:t>
      </w:r>
      <w:r w:rsidR="0045538C">
        <w:t xml:space="preserve"> </w:t>
      </w:r>
      <w:r w:rsidR="00C26907">
        <w:t xml:space="preserve"> So,</w:t>
      </w:r>
      <w:r w:rsidR="00AF4C4D">
        <w:t xml:space="preserve"> u</w:t>
      </w:r>
      <w:r w:rsidR="002E408B">
        <w:t xml:space="preserve">nless someone: 1) </w:t>
      </w:r>
      <w:r w:rsidR="00727D75">
        <w:t xml:space="preserve">Actually </w:t>
      </w:r>
      <w:r w:rsidR="00727D75" w:rsidRPr="002E408B">
        <w:rPr>
          <w:i/>
        </w:rPr>
        <w:t xml:space="preserve">sins against me </w:t>
      </w:r>
      <w:r w:rsidR="00727D75">
        <w:t xml:space="preserve">(and thereby endangers </w:t>
      </w:r>
      <w:r w:rsidR="00727D75" w:rsidRPr="002E408B">
        <w:rPr>
          <w:i/>
        </w:rPr>
        <w:t xml:space="preserve">their </w:t>
      </w:r>
      <w:r w:rsidR="00727D75">
        <w:t xml:space="preserve">soul), </w:t>
      </w:r>
      <w:r w:rsidR="00727D75" w:rsidRPr="002E408B">
        <w:rPr>
          <w:u w:val="single"/>
        </w:rPr>
        <w:t>cf. Matt.18</w:t>
      </w:r>
      <w:proofErr w:type="gramStart"/>
      <w:r w:rsidR="00727D75" w:rsidRPr="002E408B">
        <w:rPr>
          <w:u w:val="single"/>
        </w:rPr>
        <w:t>:15</w:t>
      </w:r>
      <w:proofErr w:type="gramEnd"/>
      <w:r w:rsidR="00727D75">
        <w:t xml:space="preserve"> (marginal/alternative reading based on some manuscripts); </w:t>
      </w:r>
      <w:r w:rsidR="002E408B">
        <w:t xml:space="preserve"> 2) </w:t>
      </w:r>
      <w:r w:rsidR="00727D75">
        <w:t xml:space="preserve">Puts a </w:t>
      </w:r>
      <w:r w:rsidR="00727D75" w:rsidRPr="002E408B">
        <w:rPr>
          <w:i/>
        </w:rPr>
        <w:t xml:space="preserve">real stumblingblock/impediment </w:t>
      </w:r>
      <w:r w:rsidR="002E408B">
        <w:t>in my way that</w:t>
      </w:r>
      <w:r w:rsidR="00727D75">
        <w:t xml:space="preserve"> </w:t>
      </w:r>
      <w:r w:rsidR="00727D75" w:rsidRPr="002E408B">
        <w:rPr>
          <w:i/>
        </w:rPr>
        <w:t xml:space="preserve">entices me to sin </w:t>
      </w:r>
      <w:r w:rsidR="00727D75">
        <w:t>or,</w:t>
      </w:r>
      <w:r w:rsidR="002E408B">
        <w:t xml:space="preserve"> c</w:t>
      </w:r>
      <w:r w:rsidR="00727D75">
        <w:t xml:space="preserve">auses me to </w:t>
      </w:r>
      <w:r w:rsidR="00727D75" w:rsidRPr="002E408B">
        <w:rPr>
          <w:i/>
        </w:rPr>
        <w:t xml:space="preserve">distrust </w:t>
      </w:r>
      <w:r w:rsidR="00727D75">
        <w:t xml:space="preserve">and </w:t>
      </w:r>
      <w:r w:rsidR="00727D75" w:rsidRPr="002E408B">
        <w:rPr>
          <w:i/>
        </w:rPr>
        <w:t xml:space="preserve">disobey </w:t>
      </w:r>
      <w:r w:rsidR="00727D75">
        <w:t xml:space="preserve">God rather than to </w:t>
      </w:r>
      <w:r w:rsidR="00727D75" w:rsidRPr="002E408B">
        <w:rPr>
          <w:i/>
        </w:rPr>
        <w:t xml:space="preserve">trust </w:t>
      </w:r>
      <w:r w:rsidR="00727D75">
        <w:t xml:space="preserve">and </w:t>
      </w:r>
      <w:r w:rsidR="00727D75" w:rsidRPr="002E408B">
        <w:rPr>
          <w:i/>
        </w:rPr>
        <w:t xml:space="preserve">obey </w:t>
      </w:r>
      <w:r w:rsidR="00727D75">
        <w:t>Him, or</w:t>
      </w:r>
      <w:r w:rsidR="009A6F89">
        <w:t xml:space="preserve"> c</w:t>
      </w:r>
      <w:r w:rsidR="00727D75">
        <w:t xml:space="preserve">auses me to </w:t>
      </w:r>
      <w:r w:rsidR="00727D75" w:rsidRPr="009A6F89">
        <w:rPr>
          <w:i/>
        </w:rPr>
        <w:t>fall away,</w:t>
      </w:r>
      <w:r w:rsidR="00C26907" w:rsidRPr="009A6F89">
        <w:rPr>
          <w:i/>
        </w:rPr>
        <w:t xml:space="preserve"> </w:t>
      </w:r>
      <w:r w:rsidR="00727D75" w:rsidRPr="009A6F89">
        <w:rPr>
          <w:b/>
        </w:rPr>
        <w:t>I’m going to try not to be offended!</w:t>
      </w:r>
    </w:p>
    <w:p w14:paraId="14F0A580" w14:textId="769DD3F3" w:rsidR="00727D75" w:rsidRPr="00177839" w:rsidRDefault="00727D75" w:rsidP="009A6F89">
      <w:pPr>
        <w:spacing w:after="120"/>
        <w:ind w:left="360"/>
      </w:pPr>
      <w:r>
        <w:t>Just because “</w:t>
      </w:r>
      <w:r w:rsidR="00C26907">
        <w:t>that/they hurt my feelings</w:t>
      </w:r>
      <w:r>
        <w:t xml:space="preserve">,” doesn’t necessarily mean I have a “right to be angry/offended,” </w:t>
      </w:r>
      <w:r w:rsidR="00C23EAB" w:rsidRPr="00177839">
        <w:rPr>
          <w:u w:val="single"/>
        </w:rPr>
        <w:t>cf. Gen.4</w:t>
      </w:r>
      <w:proofErr w:type="gramStart"/>
      <w:r w:rsidR="00C23EAB" w:rsidRPr="00177839">
        <w:rPr>
          <w:u w:val="single"/>
        </w:rPr>
        <w:t>:5</w:t>
      </w:r>
      <w:proofErr w:type="gramEnd"/>
      <w:r w:rsidR="00C23EAB" w:rsidRPr="00177839">
        <w:rPr>
          <w:u w:val="single"/>
        </w:rPr>
        <w:t>-6</w:t>
      </w:r>
      <w:r w:rsidR="00C23EAB">
        <w:t xml:space="preserve">; </w:t>
      </w:r>
      <w:r w:rsidR="00C23EAB" w:rsidRPr="00177839">
        <w:rPr>
          <w:u w:val="single"/>
        </w:rPr>
        <w:t>Jonah 4:4</w:t>
      </w:r>
      <w:r w:rsidR="00C23EAB">
        <w:t xml:space="preserve">. </w:t>
      </w:r>
      <w:r w:rsidR="00937FF7">
        <w:t xml:space="preserve"> After all, </w:t>
      </w:r>
      <w:r w:rsidR="00C26907">
        <w:t>as I read online recently, “The difference between a stumbling-block and a stepping-stone is how high I raise my foot!”</w:t>
      </w:r>
      <w:r w:rsidR="00177839">
        <w:t xml:space="preserve">  So, I </w:t>
      </w:r>
      <w:r w:rsidR="00177839">
        <w:rPr>
          <w:i/>
        </w:rPr>
        <w:t xml:space="preserve">can </w:t>
      </w:r>
      <w:r w:rsidR="00177839">
        <w:t xml:space="preserve">chose NOT to be offended, and will endeavor to do so whenever possible. </w:t>
      </w:r>
    </w:p>
    <w:p w14:paraId="6F09E541" w14:textId="0F61AA2E" w:rsidR="00020294" w:rsidRPr="001E0414" w:rsidRDefault="009A6F89" w:rsidP="009A6F89">
      <w:pPr>
        <w:spacing w:after="120"/>
      </w:pPr>
      <w:r>
        <w:rPr>
          <w:b/>
        </w:rPr>
        <w:t xml:space="preserve">  </w:t>
      </w:r>
      <w:r w:rsidR="00020294" w:rsidRPr="00937FF7">
        <w:rPr>
          <w:b/>
        </w:rPr>
        <w:t xml:space="preserve">And more </w:t>
      </w:r>
      <w:r w:rsidR="001E0414" w:rsidRPr="00937FF7">
        <w:rPr>
          <w:b/>
          <w:i/>
        </w:rPr>
        <w:t>humble.</w:t>
      </w:r>
    </w:p>
    <w:p w14:paraId="69ACF2EF" w14:textId="77777777" w:rsidR="00727D75" w:rsidRDefault="00C23EAB" w:rsidP="009A6F89">
      <w:pPr>
        <w:spacing w:after="120"/>
        <w:ind w:left="360"/>
      </w:pPr>
      <w:r>
        <w:t xml:space="preserve">In </w:t>
      </w:r>
      <w:r w:rsidRPr="00177839">
        <w:rPr>
          <w:u w:val="single"/>
        </w:rPr>
        <w:t>Matt.15</w:t>
      </w:r>
      <w:proofErr w:type="gramStart"/>
      <w:r w:rsidRPr="00177839">
        <w:rPr>
          <w:u w:val="single"/>
        </w:rPr>
        <w:t>:3</w:t>
      </w:r>
      <w:proofErr w:type="gramEnd"/>
      <w:r w:rsidRPr="00177839">
        <w:rPr>
          <w:u w:val="single"/>
        </w:rPr>
        <w:t>-11</w:t>
      </w:r>
      <w:r>
        <w:t xml:space="preserve">, Jesus gave the Pharisees some much-needed </w:t>
      </w:r>
      <w:r w:rsidRPr="00177839">
        <w:rPr>
          <w:i/>
        </w:rPr>
        <w:t xml:space="preserve">truth about themselves.  </w:t>
      </w:r>
      <w:r>
        <w:t xml:space="preserve">But because they were </w:t>
      </w:r>
      <w:r w:rsidRPr="00177839">
        <w:rPr>
          <w:i/>
        </w:rPr>
        <w:t xml:space="preserve">hypocritical </w:t>
      </w:r>
      <w:r>
        <w:t xml:space="preserve">rather than </w:t>
      </w:r>
      <w:r w:rsidRPr="00177839">
        <w:rPr>
          <w:i/>
        </w:rPr>
        <w:t xml:space="preserve">humble, </w:t>
      </w:r>
      <w:r w:rsidRPr="00177839">
        <w:rPr>
          <w:u w:val="single"/>
        </w:rPr>
        <w:t>cf.vv.1-2</w:t>
      </w:r>
      <w:r>
        <w:t xml:space="preserve">, they were </w:t>
      </w:r>
      <w:r w:rsidRPr="00177839">
        <w:rPr>
          <w:i/>
        </w:rPr>
        <w:t xml:space="preserve">offended, </w:t>
      </w:r>
      <w:r>
        <w:t xml:space="preserve">and ultimately </w:t>
      </w:r>
      <w:r w:rsidRPr="00177839">
        <w:rPr>
          <w:i/>
        </w:rPr>
        <w:t xml:space="preserve">rejected, </w:t>
      </w:r>
      <w:r w:rsidRPr="00177839">
        <w:rPr>
          <w:u w:val="single"/>
        </w:rPr>
        <w:t>vv.13-14</w:t>
      </w:r>
      <w:r>
        <w:t xml:space="preserve">. </w:t>
      </w:r>
    </w:p>
    <w:p w14:paraId="2AF0B2A3" w14:textId="2012B6F9" w:rsidR="00C23EAB" w:rsidRPr="00177839" w:rsidRDefault="00C23EAB" w:rsidP="009A6F89">
      <w:pPr>
        <w:spacing w:after="120"/>
        <w:ind w:left="360"/>
        <w:rPr>
          <w:b/>
        </w:rPr>
      </w:pPr>
      <w:r>
        <w:t xml:space="preserve">Truth is sometimes hard to </w:t>
      </w:r>
      <w:r w:rsidR="00EE7FD8" w:rsidRPr="00177839">
        <w:rPr>
          <w:i/>
        </w:rPr>
        <w:t>chew</w:t>
      </w:r>
      <w:r w:rsidRPr="00177839">
        <w:rPr>
          <w:i/>
        </w:rPr>
        <w:t xml:space="preserve">, </w:t>
      </w:r>
      <w:r>
        <w:t xml:space="preserve">hard to </w:t>
      </w:r>
      <w:r w:rsidRPr="00177839">
        <w:rPr>
          <w:i/>
        </w:rPr>
        <w:t xml:space="preserve">swallow, </w:t>
      </w:r>
      <w:r>
        <w:t>and hard</w:t>
      </w:r>
      <w:r w:rsidR="00EE7FD8">
        <w:t xml:space="preserve"> to</w:t>
      </w:r>
      <w:r>
        <w:t xml:space="preserve"> </w:t>
      </w:r>
      <w:r w:rsidRPr="00177839">
        <w:rPr>
          <w:i/>
        </w:rPr>
        <w:t xml:space="preserve">digest. </w:t>
      </w:r>
      <w:r w:rsidR="00C26907">
        <w:t>Especially when it is about “me” and requires “me” to change.</w:t>
      </w:r>
      <w:r w:rsidRPr="00177839">
        <w:rPr>
          <w:i/>
        </w:rPr>
        <w:t xml:space="preserve"> </w:t>
      </w:r>
      <w:r w:rsidR="00AF4C4D">
        <w:t>Humility helps tremendously.</w:t>
      </w:r>
      <w:r>
        <w:t xml:space="preserve">  And so does </w:t>
      </w:r>
      <w:r w:rsidR="00EF2BEE">
        <w:t xml:space="preserve">being </w:t>
      </w:r>
      <w:r w:rsidR="00EF2BEE" w:rsidRPr="00177839">
        <w:rPr>
          <w:i/>
        </w:rPr>
        <w:t xml:space="preserve">“quick to hear” </w:t>
      </w:r>
      <w:r w:rsidR="00EF2BEE">
        <w:t xml:space="preserve">and </w:t>
      </w:r>
      <w:r w:rsidR="00EF2BEE" w:rsidRPr="00177839">
        <w:rPr>
          <w:i/>
        </w:rPr>
        <w:t xml:space="preserve">“humble” </w:t>
      </w:r>
      <w:r w:rsidR="00EF2BEE">
        <w:t xml:space="preserve">enough to consider rather than just being </w:t>
      </w:r>
      <w:r w:rsidR="00EF2BEE" w:rsidRPr="00177839">
        <w:rPr>
          <w:i/>
        </w:rPr>
        <w:t xml:space="preserve">offended, </w:t>
      </w:r>
      <w:r w:rsidR="00EF2BEE">
        <w:t xml:space="preserve">becoming </w:t>
      </w:r>
      <w:r w:rsidR="00EF2BEE" w:rsidRPr="00177839">
        <w:rPr>
          <w:i/>
        </w:rPr>
        <w:t xml:space="preserve">defensive, self-justifying, </w:t>
      </w:r>
      <w:r w:rsidR="00EF2BEE">
        <w:t xml:space="preserve">and ultimately </w:t>
      </w:r>
      <w:r w:rsidR="00EF2BEE" w:rsidRPr="00177839">
        <w:rPr>
          <w:i/>
        </w:rPr>
        <w:t xml:space="preserve">hypocritical, </w:t>
      </w:r>
      <w:r w:rsidR="00EF2BEE" w:rsidRPr="00177839">
        <w:rPr>
          <w:u w:val="single"/>
        </w:rPr>
        <w:t>cf. Jas.1</w:t>
      </w:r>
      <w:proofErr w:type="gramStart"/>
      <w:r w:rsidR="00EF2BEE" w:rsidRPr="00177839">
        <w:rPr>
          <w:u w:val="single"/>
        </w:rPr>
        <w:t>:19</w:t>
      </w:r>
      <w:proofErr w:type="gramEnd"/>
      <w:r w:rsidR="00EF2BEE" w:rsidRPr="00177839">
        <w:rPr>
          <w:u w:val="single"/>
        </w:rPr>
        <w:t>-21</w:t>
      </w:r>
      <w:r w:rsidR="00EF2BEE">
        <w:t>.</w:t>
      </w:r>
    </w:p>
    <w:p w14:paraId="176A1C76" w14:textId="77777777" w:rsidR="00937FF7" w:rsidRPr="00937FF7" w:rsidRDefault="00020294" w:rsidP="00EF2BEE">
      <w:pPr>
        <w:pStyle w:val="ListParagraph"/>
        <w:numPr>
          <w:ilvl w:val="0"/>
          <w:numId w:val="2"/>
        </w:numPr>
        <w:spacing w:after="120"/>
        <w:contextualSpacing w:val="0"/>
      </w:pPr>
      <w:r w:rsidRPr="00177839">
        <w:rPr>
          <w:b/>
        </w:rPr>
        <w:t xml:space="preserve">Less </w:t>
      </w:r>
      <w:r>
        <w:rPr>
          <w:b/>
          <w:i/>
        </w:rPr>
        <w:t>offensive</w:t>
      </w:r>
      <w:r w:rsidRPr="00937FF7">
        <w:rPr>
          <w:i/>
        </w:rPr>
        <w:t>…</w:t>
      </w:r>
      <w:r w:rsidR="00C26907" w:rsidRPr="00937FF7">
        <w:rPr>
          <w:i/>
        </w:rPr>
        <w:t xml:space="preserve"> </w:t>
      </w:r>
    </w:p>
    <w:p w14:paraId="69A67229" w14:textId="580A6E0E" w:rsidR="00F10BFF" w:rsidRPr="00177839" w:rsidRDefault="00937FF7" w:rsidP="009A6F89">
      <w:pPr>
        <w:spacing w:after="120"/>
        <w:ind w:left="360"/>
        <w:rPr>
          <w:b/>
        </w:rPr>
      </w:pPr>
      <w:r>
        <w:t xml:space="preserve">As we’ve just seen in </w:t>
      </w:r>
      <w:r w:rsidRPr="00177839">
        <w:rPr>
          <w:u w:val="single"/>
        </w:rPr>
        <w:t>Matt.15</w:t>
      </w:r>
      <w:r>
        <w:t xml:space="preserve">, there are times when truth must be spoken plainly, directly, and firmly.   But these occasions do not provide license to be </w:t>
      </w:r>
      <w:r w:rsidRPr="00177839">
        <w:rPr>
          <w:i/>
        </w:rPr>
        <w:t xml:space="preserve">harsh, mean-spirited, </w:t>
      </w:r>
      <w:r>
        <w:t xml:space="preserve">or just plain </w:t>
      </w:r>
      <w:r w:rsidRPr="00177839">
        <w:rPr>
          <w:i/>
        </w:rPr>
        <w:t xml:space="preserve">rude </w:t>
      </w:r>
      <w:r w:rsidR="00314DB0">
        <w:t>at (all</w:t>
      </w:r>
      <w:r>
        <w:t xml:space="preserve">) other occasions.  </w:t>
      </w:r>
      <w:r w:rsidR="00F10BFF">
        <w:t xml:space="preserve">Note </w:t>
      </w:r>
      <w:r w:rsidR="00F10BFF" w:rsidRPr="00177839">
        <w:rPr>
          <w:u w:val="single"/>
        </w:rPr>
        <w:t>Matt.17</w:t>
      </w:r>
      <w:proofErr w:type="gramStart"/>
      <w:r w:rsidR="00F10BFF" w:rsidRPr="00177839">
        <w:rPr>
          <w:u w:val="single"/>
        </w:rPr>
        <w:t>:27</w:t>
      </w:r>
      <w:proofErr w:type="gramEnd"/>
      <w:r w:rsidR="00F10BFF">
        <w:t xml:space="preserve"> where</w:t>
      </w:r>
      <w:r>
        <w:t xml:space="preserve"> </w:t>
      </w:r>
      <w:r w:rsidRPr="00937FF7">
        <w:t>Jesus</w:t>
      </w:r>
      <w:r>
        <w:t xml:space="preserve"> did not want to </w:t>
      </w:r>
      <w:r w:rsidRPr="00177839">
        <w:rPr>
          <w:i/>
        </w:rPr>
        <w:t xml:space="preserve">give </w:t>
      </w:r>
      <w:r w:rsidR="00F10BFF" w:rsidRPr="00177839">
        <w:rPr>
          <w:i/>
        </w:rPr>
        <w:t xml:space="preserve">unnecessary </w:t>
      </w:r>
      <w:r w:rsidRPr="00177839">
        <w:rPr>
          <w:i/>
        </w:rPr>
        <w:t>offense</w:t>
      </w:r>
      <w:r w:rsidR="00F10BFF" w:rsidRPr="00177839">
        <w:rPr>
          <w:i/>
        </w:rPr>
        <w:t xml:space="preserve">. </w:t>
      </w:r>
      <w:r w:rsidR="00F10BFF">
        <w:t xml:space="preserve">Though He could have “blasted” the </w:t>
      </w:r>
      <w:r w:rsidR="00314DB0">
        <w:t>tax collector</w:t>
      </w:r>
      <w:r w:rsidR="00F10BFF">
        <w:t xml:space="preserve"> with the same</w:t>
      </w:r>
      <w:r w:rsidR="00314DB0">
        <w:t xml:space="preserve"> sound</w:t>
      </w:r>
      <w:r w:rsidR="00F10BFF">
        <w:t xml:space="preserve"> logic He explained to Peter, He took care </w:t>
      </w:r>
      <w:r w:rsidR="00314DB0">
        <w:t xml:space="preserve">and </w:t>
      </w:r>
      <w:r w:rsidR="00314DB0" w:rsidRPr="00177839">
        <w:rPr>
          <w:i/>
        </w:rPr>
        <w:t xml:space="preserve">went the extra mile </w:t>
      </w:r>
      <w:r w:rsidR="00314DB0">
        <w:t xml:space="preserve">so to speak, </w:t>
      </w:r>
      <w:r w:rsidR="00F10BFF" w:rsidRPr="00177839">
        <w:rPr>
          <w:i/>
        </w:rPr>
        <w:t xml:space="preserve">“lest we give offense.” </w:t>
      </w:r>
      <w:r w:rsidR="00F10BFF">
        <w:t xml:space="preserve"> </w:t>
      </w:r>
    </w:p>
    <w:p w14:paraId="6F01DBB2" w14:textId="07FF85C2" w:rsidR="00020294" w:rsidRPr="00177839" w:rsidRDefault="00314DB0" w:rsidP="009A6F89">
      <w:pPr>
        <w:spacing w:after="120"/>
        <w:ind w:left="360"/>
        <w:rPr>
          <w:b/>
        </w:rPr>
      </w:pPr>
      <w:r>
        <w:t xml:space="preserve">I, and perhaps others, need to be </w:t>
      </w:r>
      <w:r w:rsidRPr="00314DB0">
        <w:t>less</w:t>
      </w:r>
      <w:r w:rsidRPr="00177839">
        <w:rPr>
          <w:i/>
        </w:rPr>
        <w:t xml:space="preserve"> impatient</w:t>
      </w:r>
      <w:r>
        <w:t xml:space="preserve"> and less </w:t>
      </w:r>
      <w:r w:rsidRPr="00177839">
        <w:rPr>
          <w:i/>
        </w:rPr>
        <w:t>self-centered</w:t>
      </w:r>
      <w:r>
        <w:t xml:space="preserve"> so I can </w:t>
      </w:r>
      <w:proofErr w:type="gramStart"/>
      <w:r>
        <w:t>be</w:t>
      </w:r>
      <w:proofErr w:type="gramEnd"/>
      <w:r>
        <w:t xml:space="preserve"> less </w:t>
      </w:r>
      <w:r w:rsidRPr="00177839">
        <w:rPr>
          <w:i/>
        </w:rPr>
        <w:t xml:space="preserve">offensive- </w:t>
      </w:r>
      <w:r>
        <w:t xml:space="preserve">since those seem to be contributing factors.  But whatever the cause(s), less </w:t>
      </w:r>
      <w:r w:rsidRPr="00177839">
        <w:rPr>
          <w:i/>
        </w:rPr>
        <w:t xml:space="preserve">offensive </w:t>
      </w:r>
      <w:r w:rsidR="00EE7FD8">
        <w:t>is a good thing,</w:t>
      </w:r>
      <w:r w:rsidR="00A36DC9" w:rsidRPr="00A36DC9">
        <w:t xml:space="preserve"> </w:t>
      </w:r>
      <w:r w:rsidR="00A36DC9" w:rsidRPr="00177839">
        <w:rPr>
          <w:u w:val="single"/>
        </w:rPr>
        <w:t>Col.4</w:t>
      </w:r>
      <w:proofErr w:type="gramStart"/>
      <w:r w:rsidR="00A36DC9" w:rsidRPr="00177839">
        <w:rPr>
          <w:u w:val="single"/>
        </w:rPr>
        <w:t>:5</w:t>
      </w:r>
      <w:proofErr w:type="gramEnd"/>
      <w:r w:rsidR="00A36DC9" w:rsidRPr="00177839">
        <w:rPr>
          <w:u w:val="single"/>
        </w:rPr>
        <w:t>-6</w:t>
      </w:r>
      <w:r w:rsidR="00A36DC9">
        <w:t xml:space="preserve">. </w:t>
      </w:r>
    </w:p>
    <w:p w14:paraId="08FFE99B" w14:textId="62A4B14E" w:rsidR="00A36DC9" w:rsidRDefault="009A6F89" w:rsidP="009A6F89">
      <w:pPr>
        <w:spacing w:after="120"/>
      </w:pPr>
      <w:r>
        <w:rPr>
          <w:b/>
        </w:rPr>
        <w:t xml:space="preserve">  </w:t>
      </w:r>
      <w:proofErr w:type="gramStart"/>
      <w:r w:rsidR="00020294">
        <w:rPr>
          <w:b/>
        </w:rPr>
        <w:t xml:space="preserve">And more </w:t>
      </w:r>
      <w:r w:rsidR="00020294">
        <w:rPr>
          <w:b/>
          <w:i/>
        </w:rPr>
        <w:t>educational</w:t>
      </w:r>
      <w:r w:rsidR="00A36DC9">
        <w:rPr>
          <w:b/>
          <w:i/>
        </w:rPr>
        <w:t>, edifying,</w:t>
      </w:r>
      <w:r w:rsidR="00020294">
        <w:rPr>
          <w:b/>
          <w:i/>
        </w:rPr>
        <w:t xml:space="preserve"> </w:t>
      </w:r>
      <w:r w:rsidR="00AF4C4D">
        <w:rPr>
          <w:b/>
        </w:rPr>
        <w:t xml:space="preserve">and </w:t>
      </w:r>
      <w:r w:rsidR="00020294">
        <w:rPr>
          <w:b/>
          <w:i/>
        </w:rPr>
        <w:t>encouraging</w:t>
      </w:r>
      <w:r w:rsidR="00AF4C4D">
        <w:rPr>
          <w:b/>
        </w:rPr>
        <w:t>.</w:t>
      </w:r>
      <w:proofErr w:type="gramEnd"/>
      <w:r w:rsidR="00AF4C4D">
        <w:rPr>
          <w:b/>
        </w:rPr>
        <w:t xml:space="preserve"> </w:t>
      </w:r>
    </w:p>
    <w:p w14:paraId="23D4AC20" w14:textId="2F302545" w:rsidR="00A36DC9" w:rsidRPr="00A36DC9" w:rsidRDefault="00F068C1" w:rsidP="009A6F89">
      <w:pPr>
        <w:spacing w:after="120"/>
        <w:ind w:left="360"/>
      </w:pPr>
      <w:r>
        <w:t xml:space="preserve">These are usually, especially in our </w:t>
      </w:r>
      <w:proofErr w:type="gramStart"/>
      <w:r>
        <w:t>hyper-sensitive</w:t>
      </w:r>
      <w:proofErr w:type="gramEnd"/>
      <w:r>
        <w:t xml:space="preserve"> society, inversely proportional to being </w:t>
      </w:r>
      <w:r w:rsidRPr="00177839">
        <w:rPr>
          <w:i/>
        </w:rPr>
        <w:t xml:space="preserve">offensive.  </w:t>
      </w:r>
      <w:r>
        <w:t xml:space="preserve">That is, if someone thinks I might be even a little </w:t>
      </w:r>
      <w:r w:rsidRPr="00177839">
        <w:rPr>
          <w:i/>
        </w:rPr>
        <w:t xml:space="preserve">offensive </w:t>
      </w:r>
      <w:r>
        <w:t xml:space="preserve">with my manner or words, the opportunities to </w:t>
      </w:r>
      <w:r w:rsidRPr="00177839">
        <w:rPr>
          <w:i/>
        </w:rPr>
        <w:t xml:space="preserve">educate, edify, </w:t>
      </w:r>
      <w:r>
        <w:t xml:space="preserve">and/or </w:t>
      </w:r>
      <w:r w:rsidRPr="00177839">
        <w:rPr>
          <w:i/>
        </w:rPr>
        <w:t xml:space="preserve">encourage </w:t>
      </w:r>
      <w:r w:rsidR="00FD61B4">
        <w:t xml:space="preserve">typically </w:t>
      </w:r>
      <w:r>
        <w:t>evaporate</w:t>
      </w:r>
      <w:r w:rsidR="00FD61B4">
        <w:t xml:space="preserve"> quickly if not immediately</w:t>
      </w:r>
      <w:r>
        <w:t xml:space="preserve">.  So, I need to take great care to be the </w:t>
      </w:r>
      <w:r w:rsidRPr="00177839">
        <w:rPr>
          <w:i/>
        </w:rPr>
        <w:t xml:space="preserve">least offensive </w:t>
      </w:r>
      <w:r>
        <w:t xml:space="preserve">that I can be given the situation, </w:t>
      </w:r>
      <w:r w:rsidRPr="00177839">
        <w:rPr>
          <w:u w:val="single"/>
        </w:rPr>
        <w:t>Eph.4</w:t>
      </w:r>
      <w:proofErr w:type="gramStart"/>
      <w:r w:rsidRPr="00177839">
        <w:rPr>
          <w:u w:val="single"/>
        </w:rPr>
        <w:t>:15,29</w:t>
      </w:r>
      <w:proofErr w:type="gramEnd"/>
      <w:r w:rsidRPr="00177839">
        <w:rPr>
          <w:u w:val="single"/>
        </w:rPr>
        <w:t>-32</w:t>
      </w:r>
      <w:r w:rsidR="00FD61B4">
        <w:t xml:space="preserve"> (certainly without compromising Truth, Its principles, or Its requirements). </w:t>
      </w:r>
      <w:r>
        <w:t xml:space="preserve"> </w:t>
      </w:r>
    </w:p>
    <w:p w14:paraId="6512934B" w14:textId="77777777" w:rsidR="00FD61B4" w:rsidRPr="00FD61B4" w:rsidRDefault="00020294" w:rsidP="00EF2BEE">
      <w:pPr>
        <w:pStyle w:val="ListParagraph"/>
        <w:numPr>
          <w:ilvl w:val="0"/>
          <w:numId w:val="2"/>
        </w:numPr>
        <w:spacing w:after="120"/>
        <w:contextualSpacing w:val="0"/>
        <w:rPr>
          <w:b/>
        </w:rPr>
      </w:pPr>
      <w:r>
        <w:rPr>
          <w:b/>
        </w:rPr>
        <w:t xml:space="preserve">Less </w:t>
      </w:r>
      <w:r>
        <w:rPr>
          <w:b/>
          <w:i/>
        </w:rPr>
        <w:t>critical…</w:t>
      </w:r>
      <w:r w:rsidR="00AF4C4D">
        <w:rPr>
          <w:b/>
          <w:i/>
        </w:rPr>
        <w:t xml:space="preserve"> </w:t>
      </w:r>
      <w:r w:rsidR="00F068C1">
        <w:rPr>
          <w:b/>
          <w:i/>
        </w:rPr>
        <w:t xml:space="preserve"> </w:t>
      </w:r>
    </w:p>
    <w:p w14:paraId="4860441A" w14:textId="0AB4EBC1" w:rsidR="00020294" w:rsidRDefault="00FD61B4" w:rsidP="009A6F89">
      <w:pPr>
        <w:spacing w:after="120"/>
        <w:ind w:left="360"/>
      </w:pPr>
      <w:r>
        <w:t>We live in a world of minutiae.  Even our sporting events are scrutinized to the nth d</w:t>
      </w:r>
      <w:r w:rsidR="008D4675">
        <w:t>egree on every play (and replay</w:t>
      </w:r>
      <w:r>
        <w:t xml:space="preserve">).  Our news cycles are filled with “discoveries” of the slightest variations that are portrayed as tectonic shifts. </w:t>
      </w:r>
      <w:r w:rsidR="008D4675">
        <w:t xml:space="preserve"> Our eyes (and the minds attached to them) have been trained to spot the smallest of problems or faults- oh we’re good at finding </w:t>
      </w:r>
      <w:r w:rsidR="008D4675">
        <w:rPr>
          <w:i/>
        </w:rPr>
        <w:t xml:space="preserve">“specks” </w:t>
      </w:r>
      <w:r w:rsidR="008D4675">
        <w:t xml:space="preserve">or </w:t>
      </w:r>
      <w:r w:rsidR="008D4675">
        <w:rPr>
          <w:i/>
        </w:rPr>
        <w:t xml:space="preserve">“splinters,” </w:t>
      </w:r>
      <w:r w:rsidR="008D4675">
        <w:rPr>
          <w:u w:val="single"/>
        </w:rPr>
        <w:t>Matt.7</w:t>
      </w:r>
      <w:proofErr w:type="gramStart"/>
      <w:r w:rsidR="008D4675">
        <w:rPr>
          <w:u w:val="single"/>
        </w:rPr>
        <w:t>:3</w:t>
      </w:r>
      <w:proofErr w:type="gramEnd"/>
      <w:r w:rsidR="008D4675">
        <w:t>!  As a result,</w:t>
      </w:r>
      <w:r>
        <w:t xml:space="preserve"> </w:t>
      </w:r>
      <w:r w:rsidR="008D4675">
        <w:t xml:space="preserve">we are a society that constantly looks for </w:t>
      </w:r>
      <w:r w:rsidR="00F068C1" w:rsidRPr="00FD61B4">
        <w:rPr>
          <w:i/>
        </w:rPr>
        <w:t xml:space="preserve">gnats </w:t>
      </w:r>
      <w:r w:rsidR="008D4675">
        <w:t xml:space="preserve">and is willing to spend and be expended in efforts to </w:t>
      </w:r>
      <w:r w:rsidR="008D4675">
        <w:rPr>
          <w:i/>
        </w:rPr>
        <w:t xml:space="preserve">strain </w:t>
      </w:r>
      <w:r w:rsidR="008D4675">
        <w:t>or point them out</w:t>
      </w:r>
      <w:r w:rsidR="008D4675">
        <w:rPr>
          <w:i/>
        </w:rPr>
        <w:t xml:space="preserve">, </w:t>
      </w:r>
      <w:r w:rsidR="008D4675">
        <w:rPr>
          <w:u w:val="single"/>
        </w:rPr>
        <w:t>Matt.23</w:t>
      </w:r>
      <w:proofErr w:type="gramStart"/>
      <w:r w:rsidR="008D4675">
        <w:rPr>
          <w:u w:val="single"/>
        </w:rPr>
        <w:t>:24</w:t>
      </w:r>
      <w:proofErr w:type="gramEnd"/>
      <w:r w:rsidR="008D4675">
        <w:t xml:space="preserve">. </w:t>
      </w:r>
    </w:p>
    <w:p w14:paraId="59C5051B" w14:textId="08B2A742" w:rsidR="008D4675" w:rsidRPr="00177839" w:rsidRDefault="008D4675" w:rsidP="009A6F89">
      <w:pPr>
        <w:spacing w:after="120"/>
        <w:ind w:left="360"/>
        <w:rPr>
          <w:b/>
        </w:rPr>
      </w:pPr>
      <w:r>
        <w:t xml:space="preserve">I don’t want to be the kind of person who </w:t>
      </w:r>
      <w:r>
        <w:rPr>
          <w:i/>
        </w:rPr>
        <w:t xml:space="preserve">ignores the obvious, </w:t>
      </w:r>
      <w:r>
        <w:t xml:space="preserve">but neither do I want to be the one who constantly </w:t>
      </w:r>
      <w:r>
        <w:rPr>
          <w:i/>
        </w:rPr>
        <w:t xml:space="preserve">looks for something to criticize </w:t>
      </w:r>
      <w:r>
        <w:t xml:space="preserve">or </w:t>
      </w:r>
      <w:r>
        <w:rPr>
          <w:i/>
        </w:rPr>
        <w:t xml:space="preserve">with which to disagree. </w:t>
      </w:r>
      <w:r>
        <w:t xml:space="preserve"> Such </w:t>
      </w:r>
      <w:r>
        <w:rPr>
          <w:i/>
        </w:rPr>
        <w:t xml:space="preserve">hyper-criticism </w:t>
      </w:r>
      <w:r>
        <w:t xml:space="preserve">surely leads one to </w:t>
      </w:r>
      <w:r w:rsidR="00177839">
        <w:rPr>
          <w:i/>
        </w:rPr>
        <w:t xml:space="preserve">hypocrisy, </w:t>
      </w:r>
      <w:r w:rsidR="00177839">
        <w:rPr>
          <w:u w:val="single"/>
        </w:rPr>
        <w:t>Matt.7</w:t>
      </w:r>
      <w:proofErr w:type="gramStart"/>
      <w:r w:rsidR="00177839">
        <w:rPr>
          <w:u w:val="single"/>
        </w:rPr>
        <w:t>:1</w:t>
      </w:r>
      <w:proofErr w:type="gramEnd"/>
      <w:r w:rsidR="00177839">
        <w:rPr>
          <w:u w:val="single"/>
        </w:rPr>
        <w:t>-5</w:t>
      </w:r>
      <w:r w:rsidR="00177839">
        <w:t xml:space="preserve">. </w:t>
      </w:r>
    </w:p>
    <w:p w14:paraId="48C73EC8" w14:textId="77777777" w:rsidR="00177839" w:rsidRDefault="00020294" w:rsidP="009A6F89">
      <w:pPr>
        <w:spacing w:after="120"/>
        <w:rPr>
          <w:b/>
        </w:rPr>
      </w:pPr>
      <w:proofErr w:type="gramStart"/>
      <w:r>
        <w:rPr>
          <w:b/>
        </w:rPr>
        <w:t xml:space="preserve">And more </w:t>
      </w:r>
      <w:r>
        <w:rPr>
          <w:b/>
          <w:i/>
        </w:rPr>
        <w:t>supportive.</w:t>
      </w:r>
      <w:proofErr w:type="gramEnd"/>
      <w:r>
        <w:rPr>
          <w:b/>
          <w:i/>
        </w:rPr>
        <w:t xml:space="preserve"> </w:t>
      </w:r>
    </w:p>
    <w:p w14:paraId="70DE9D21" w14:textId="6FBF9859" w:rsidR="009E3F18" w:rsidRPr="009E3F18" w:rsidRDefault="00177839" w:rsidP="009A6F89">
      <w:pPr>
        <w:spacing w:after="120"/>
        <w:ind w:left="360"/>
      </w:pPr>
      <w:r>
        <w:t xml:space="preserve">Christ is the </w:t>
      </w:r>
      <w:r>
        <w:rPr>
          <w:i/>
        </w:rPr>
        <w:t xml:space="preserve">chief cornerstone </w:t>
      </w:r>
      <w:r>
        <w:t xml:space="preserve">in the </w:t>
      </w:r>
      <w:r>
        <w:rPr>
          <w:i/>
        </w:rPr>
        <w:t xml:space="preserve">building </w:t>
      </w:r>
      <w:r>
        <w:t xml:space="preserve">of God (the </w:t>
      </w:r>
      <w:r>
        <w:rPr>
          <w:i/>
        </w:rPr>
        <w:t>church</w:t>
      </w:r>
      <w:r>
        <w:t xml:space="preserve">), and each Christian is a </w:t>
      </w:r>
      <w:r>
        <w:rPr>
          <w:i/>
        </w:rPr>
        <w:t xml:space="preserve">stone </w:t>
      </w:r>
      <w:r>
        <w:t xml:space="preserve">in that structure, </w:t>
      </w:r>
      <w:r>
        <w:rPr>
          <w:u w:val="single"/>
        </w:rPr>
        <w:t>Eph.2</w:t>
      </w:r>
      <w:proofErr w:type="gramStart"/>
      <w:r>
        <w:rPr>
          <w:u w:val="single"/>
        </w:rPr>
        <w:t>:19</w:t>
      </w:r>
      <w:proofErr w:type="gramEnd"/>
      <w:r>
        <w:rPr>
          <w:u w:val="single"/>
        </w:rPr>
        <w:t>-22</w:t>
      </w:r>
      <w:r>
        <w:t xml:space="preserve">.  But I need to remember that this is </w:t>
      </w:r>
      <w:r>
        <w:rPr>
          <w:i/>
        </w:rPr>
        <w:t xml:space="preserve">stone </w:t>
      </w:r>
      <w:r>
        <w:t xml:space="preserve">building not a </w:t>
      </w:r>
      <w:r>
        <w:rPr>
          <w:i/>
        </w:rPr>
        <w:t xml:space="preserve">brick </w:t>
      </w:r>
      <w:r>
        <w:t xml:space="preserve">one.  </w:t>
      </w:r>
      <w:r>
        <w:rPr>
          <w:i/>
        </w:rPr>
        <w:t xml:space="preserve">Brick </w:t>
      </w:r>
      <w:r>
        <w:t xml:space="preserve">are all the same </w:t>
      </w:r>
      <w:r>
        <w:rPr>
          <w:i/>
        </w:rPr>
        <w:t>shape, size,</w:t>
      </w:r>
      <w:r w:rsidR="009E3F18">
        <w:t xml:space="preserve"> </w:t>
      </w:r>
      <w:r w:rsidR="009E3F18">
        <w:rPr>
          <w:i/>
        </w:rPr>
        <w:t xml:space="preserve">content, </w:t>
      </w:r>
      <w:r w:rsidR="009E3F18">
        <w:t xml:space="preserve">and </w:t>
      </w:r>
      <w:r w:rsidR="009E3F18">
        <w:rPr>
          <w:i/>
        </w:rPr>
        <w:t>consistency</w:t>
      </w:r>
      <w:r>
        <w:rPr>
          <w:i/>
        </w:rPr>
        <w:t xml:space="preserve">, </w:t>
      </w:r>
      <w:r w:rsidR="009E3F18">
        <w:t xml:space="preserve">and are therefore easier with which to build.  But </w:t>
      </w:r>
      <w:r w:rsidR="009E3F18">
        <w:rPr>
          <w:i/>
        </w:rPr>
        <w:t xml:space="preserve">stones </w:t>
      </w:r>
      <w:r w:rsidR="009E3F18">
        <w:t xml:space="preserve">vary in </w:t>
      </w:r>
      <w:r w:rsidR="009E3F18">
        <w:rPr>
          <w:i/>
        </w:rPr>
        <w:t xml:space="preserve">shape, size, content, </w:t>
      </w:r>
      <w:r w:rsidR="009E3F18">
        <w:t xml:space="preserve">and </w:t>
      </w:r>
      <w:r w:rsidR="009E3F18">
        <w:rPr>
          <w:i/>
        </w:rPr>
        <w:t xml:space="preserve">consistency, </w:t>
      </w:r>
      <w:r w:rsidR="009E3F18">
        <w:t xml:space="preserve">and are, therefore, more challenging materials with which to build… but </w:t>
      </w:r>
      <w:r w:rsidR="009E3F18">
        <w:rPr>
          <w:i/>
        </w:rPr>
        <w:t xml:space="preserve">stones </w:t>
      </w:r>
      <w:r w:rsidR="009E3F18">
        <w:t xml:space="preserve">we are nonetheless.  So I have to work at </w:t>
      </w:r>
      <w:r w:rsidR="009E3F18">
        <w:rPr>
          <w:i/>
        </w:rPr>
        <w:t xml:space="preserve">fitting together </w:t>
      </w:r>
      <w:r w:rsidR="009E3F18">
        <w:t>with other stones in the building.  How do I do this?</w:t>
      </w:r>
    </w:p>
    <w:p w14:paraId="302176F5" w14:textId="38D4FD75" w:rsidR="00020294" w:rsidRPr="00DE6E32" w:rsidRDefault="009E3F18" w:rsidP="009A6F89">
      <w:pPr>
        <w:spacing w:after="120"/>
        <w:ind w:left="360"/>
      </w:pPr>
      <w:r>
        <w:t xml:space="preserve">In addition to everything previously mentioned, I need to be </w:t>
      </w:r>
      <w:r>
        <w:rPr>
          <w:i/>
        </w:rPr>
        <w:t xml:space="preserve">more supportive.  </w:t>
      </w:r>
      <w:r>
        <w:t xml:space="preserve">What does that mean?  For me, it means to be </w:t>
      </w:r>
      <w:r>
        <w:rPr>
          <w:i/>
        </w:rPr>
        <w:t xml:space="preserve">supportive: </w:t>
      </w:r>
      <w:r>
        <w:t xml:space="preserve"> 1) </w:t>
      </w:r>
      <w:r w:rsidR="00FD61B4">
        <w:t>even if it is not “the way I would do it</w:t>
      </w:r>
      <w:r>
        <w:t>;</w:t>
      </w:r>
      <w:r w:rsidR="00FD61B4">
        <w:t>” or even</w:t>
      </w:r>
      <w:r>
        <w:t>, 2)</w:t>
      </w:r>
      <w:r w:rsidR="00FD61B4">
        <w:t xml:space="preserve"> “the way I think it should be done” when</w:t>
      </w:r>
      <w:r>
        <w:t xml:space="preserve">ever possible, </w:t>
      </w:r>
      <w:r w:rsidR="00DE6E32">
        <w:rPr>
          <w:u w:val="single"/>
        </w:rPr>
        <w:t>cf. Eph.4</w:t>
      </w:r>
      <w:proofErr w:type="gramStart"/>
      <w:r w:rsidR="00DE6E32">
        <w:rPr>
          <w:u w:val="single"/>
        </w:rPr>
        <w:t>:1</w:t>
      </w:r>
      <w:proofErr w:type="gramEnd"/>
      <w:r w:rsidR="00DE6E32">
        <w:rPr>
          <w:u w:val="single"/>
        </w:rPr>
        <w:t>-3</w:t>
      </w:r>
      <w:r w:rsidR="00DE6E32">
        <w:t xml:space="preserve">.  In short, this means looking for (and taking) ways to </w:t>
      </w:r>
      <w:r w:rsidR="00DE6E32">
        <w:rPr>
          <w:i/>
        </w:rPr>
        <w:t xml:space="preserve">agree with </w:t>
      </w:r>
      <w:r w:rsidR="00DE6E32">
        <w:t xml:space="preserve">and </w:t>
      </w:r>
      <w:r w:rsidR="00DE6E32">
        <w:rPr>
          <w:i/>
        </w:rPr>
        <w:t xml:space="preserve">support </w:t>
      </w:r>
      <w:r w:rsidR="00DE6E32">
        <w:t xml:space="preserve">my brethren whenever possible rather than looking ways to </w:t>
      </w:r>
      <w:r w:rsidR="00DE6E32">
        <w:rPr>
          <w:i/>
        </w:rPr>
        <w:t xml:space="preserve">disagree </w:t>
      </w:r>
      <w:r w:rsidR="00DE6E32">
        <w:t xml:space="preserve">and </w:t>
      </w:r>
      <w:r w:rsidR="00DE6E32">
        <w:rPr>
          <w:i/>
        </w:rPr>
        <w:t>tear down</w:t>
      </w:r>
      <w:r w:rsidR="00DE6E32">
        <w:t xml:space="preserve">, </w:t>
      </w:r>
      <w:r w:rsidR="00DE6E32">
        <w:rPr>
          <w:u w:val="single"/>
        </w:rPr>
        <w:t>Rom.12</w:t>
      </w:r>
      <w:proofErr w:type="gramStart"/>
      <w:r w:rsidR="00DE6E32">
        <w:rPr>
          <w:u w:val="single"/>
        </w:rPr>
        <w:t>:18</w:t>
      </w:r>
      <w:proofErr w:type="gramEnd"/>
      <w:r w:rsidR="00DE6E32">
        <w:rPr>
          <w:u w:val="single"/>
        </w:rPr>
        <w:t>; 14:1ff; 15:1-3</w:t>
      </w:r>
      <w:r w:rsidR="00DE6E32">
        <w:t xml:space="preserve">. </w:t>
      </w:r>
    </w:p>
    <w:p w14:paraId="0EDD62DC" w14:textId="77777777" w:rsidR="00020294" w:rsidRDefault="00020294" w:rsidP="00EF2BEE">
      <w:pPr>
        <w:pStyle w:val="ListParagraph"/>
        <w:numPr>
          <w:ilvl w:val="0"/>
          <w:numId w:val="2"/>
        </w:numPr>
        <w:spacing w:after="120"/>
        <w:contextualSpacing w:val="0"/>
        <w:rPr>
          <w:b/>
        </w:rPr>
      </w:pPr>
      <w:r>
        <w:rPr>
          <w:b/>
        </w:rPr>
        <w:lastRenderedPageBreak/>
        <w:t xml:space="preserve">Less </w:t>
      </w:r>
      <w:r>
        <w:rPr>
          <w:b/>
          <w:i/>
        </w:rPr>
        <w:t xml:space="preserve">patriotic </w:t>
      </w:r>
      <w:r w:rsidRPr="00020294">
        <w:rPr>
          <w:b/>
          <w:i/>
        </w:rPr>
        <w:t>to my country</w:t>
      </w:r>
      <w:r>
        <w:rPr>
          <w:b/>
        </w:rPr>
        <w:t>…</w:t>
      </w:r>
    </w:p>
    <w:p w14:paraId="5E0C38FC" w14:textId="6D9751D3" w:rsidR="00DE6E32" w:rsidRPr="00933698" w:rsidRDefault="00DE6E32" w:rsidP="009A6F89">
      <w:pPr>
        <w:spacing w:after="120"/>
        <w:ind w:left="360"/>
        <w:rPr>
          <w:u w:val="single"/>
        </w:rPr>
      </w:pPr>
      <w:r>
        <w:t xml:space="preserve">I need to remember that Jonah had a “God’s country” attitude </w:t>
      </w:r>
      <w:r w:rsidRPr="00DE6E32">
        <w:rPr>
          <w:b/>
        </w:rPr>
        <w:t>that was wrong,</w:t>
      </w:r>
      <w:r>
        <w:t xml:space="preserve"> </w:t>
      </w:r>
      <w:r>
        <w:rPr>
          <w:u w:val="single"/>
        </w:rPr>
        <w:t>Jonah 4:1-11</w:t>
      </w:r>
      <w:r>
        <w:t xml:space="preserve">.  God doesn’t have a country, He has “people” of every race and every place, </w:t>
      </w:r>
      <w:r>
        <w:rPr>
          <w:u w:val="single"/>
        </w:rPr>
        <w:t>Acts 10:34-35</w:t>
      </w:r>
      <w:r>
        <w:t xml:space="preserve">.  So as much as I may love my country, I must adopt the </w:t>
      </w:r>
      <w:r>
        <w:rPr>
          <w:i/>
        </w:rPr>
        <w:t xml:space="preserve">alien/pilgrim mentality </w:t>
      </w:r>
      <w:r w:rsidR="00933698">
        <w:t xml:space="preserve">that it is NOT my home.  I must remember that </w:t>
      </w:r>
      <w:r w:rsidR="00933698">
        <w:rPr>
          <w:u w:val="single"/>
        </w:rPr>
        <w:t>1Pet.2</w:t>
      </w:r>
      <w:proofErr w:type="gramStart"/>
      <w:r w:rsidR="00933698">
        <w:rPr>
          <w:u w:val="single"/>
        </w:rPr>
        <w:t>:9</w:t>
      </w:r>
      <w:proofErr w:type="gramEnd"/>
      <w:r w:rsidR="00933698">
        <w:rPr>
          <w:u w:val="single"/>
        </w:rPr>
        <w:t>-10</w:t>
      </w:r>
      <w:r w:rsidR="00933698">
        <w:t xml:space="preserve"> is not about the U.S.A. but Christianity…and those two are NOT synonymous.  I can love and work for the improvement of my country, but CANNOT become more devoted to it than to God’s </w:t>
      </w:r>
      <w:r w:rsidR="00933698">
        <w:rPr>
          <w:i/>
        </w:rPr>
        <w:t xml:space="preserve">people/nation.  </w:t>
      </w:r>
    </w:p>
    <w:p w14:paraId="5E263AD5" w14:textId="71D2BEDB" w:rsidR="00020294" w:rsidRDefault="009A6F89" w:rsidP="009A6F89">
      <w:pPr>
        <w:spacing w:after="120"/>
        <w:rPr>
          <w:b/>
          <w:i/>
        </w:rPr>
      </w:pPr>
      <w:r>
        <w:rPr>
          <w:b/>
        </w:rPr>
        <w:t xml:space="preserve">  </w:t>
      </w:r>
      <w:bookmarkStart w:id="0" w:name="_GoBack"/>
      <w:bookmarkEnd w:id="0"/>
      <w:proofErr w:type="gramStart"/>
      <w:r w:rsidR="00020294">
        <w:rPr>
          <w:b/>
        </w:rPr>
        <w:t xml:space="preserve">And more </w:t>
      </w:r>
      <w:r w:rsidR="00020294">
        <w:rPr>
          <w:b/>
          <w:i/>
        </w:rPr>
        <w:t>patriotic to my King.</w:t>
      </w:r>
      <w:proofErr w:type="gramEnd"/>
    </w:p>
    <w:p w14:paraId="612B0842" w14:textId="7FB45B14" w:rsidR="00933698" w:rsidRPr="00933698" w:rsidRDefault="00933698" w:rsidP="00933698">
      <w:pPr>
        <w:spacing w:after="120"/>
        <w:ind w:left="720"/>
        <w:rPr>
          <w:i/>
        </w:rPr>
      </w:pPr>
      <w:r>
        <w:t xml:space="preserve">While I want to be less devoted to “my” country, I want to be more devoted to my “King.”  I don’t know what will happen to this or “my” country, but I know what will be accomplished by “my” King and His people, </w:t>
      </w:r>
      <w:r>
        <w:rPr>
          <w:u w:val="single"/>
        </w:rPr>
        <w:t>Rev.17</w:t>
      </w:r>
      <w:proofErr w:type="gramStart"/>
      <w:r>
        <w:rPr>
          <w:u w:val="single"/>
        </w:rPr>
        <w:t>:14</w:t>
      </w:r>
      <w:proofErr w:type="gramEnd"/>
      <w:r>
        <w:t xml:space="preserve">!  It is so easy to get caught up in </w:t>
      </w:r>
      <w:r w:rsidR="002E408B">
        <w:t xml:space="preserve">“country” (and its leaders) so that we’re more concerned with what happens to it than we are about the </w:t>
      </w:r>
      <w:r w:rsidR="002E408B">
        <w:rPr>
          <w:i/>
        </w:rPr>
        <w:t xml:space="preserve">eternal kingdom </w:t>
      </w:r>
      <w:r w:rsidR="002E408B">
        <w:t xml:space="preserve">and its </w:t>
      </w:r>
      <w:r w:rsidR="002E408B">
        <w:rPr>
          <w:i/>
        </w:rPr>
        <w:t xml:space="preserve">King.  </w:t>
      </w:r>
      <w:r w:rsidR="002E408B">
        <w:t xml:space="preserve">Which really comes first for me?  </w:t>
      </w:r>
      <w:proofErr w:type="gramStart"/>
      <w:r w:rsidR="002E408B">
        <w:t>For you?</w:t>
      </w:r>
      <w:proofErr w:type="gramEnd"/>
      <w:r w:rsidR="002E408B">
        <w:t xml:space="preserve">  I’ve stopped (a while back, actually) posting about </w:t>
      </w:r>
      <w:r w:rsidR="002E408B">
        <w:rPr>
          <w:i/>
        </w:rPr>
        <w:t xml:space="preserve">politics </w:t>
      </w:r>
      <w:r w:rsidR="002E408B">
        <w:t xml:space="preserve">online.  I don’t want to be known for my politics more than my religion. </w:t>
      </w:r>
      <w:r>
        <w:t xml:space="preserve">  </w:t>
      </w:r>
    </w:p>
    <w:p w14:paraId="234DAE7A" w14:textId="41E98592" w:rsidR="002E408B" w:rsidRDefault="009A6F89" w:rsidP="002E408B">
      <w:pPr>
        <w:spacing w:after="120"/>
        <w:rPr>
          <w:b/>
        </w:rPr>
      </w:pPr>
      <w:r>
        <w:rPr>
          <w:b/>
        </w:rPr>
        <w:t>Conclusion</w:t>
      </w:r>
    </w:p>
    <w:p w14:paraId="0B6F0561" w14:textId="67C41EA0" w:rsidR="00020294" w:rsidRDefault="002E408B" w:rsidP="009A6F89">
      <w:pPr>
        <w:spacing w:after="120"/>
        <w:ind w:left="360"/>
        <w:rPr>
          <w:b/>
        </w:rPr>
      </w:pPr>
      <w:r>
        <w:rPr>
          <w:b/>
        </w:rPr>
        <w:t>To sum up my personal goals for 2020</w:t>
      </w:r>
      <w:r w:rsidR="009A6F89">
        <w:rPr>
          <w:b/>
        </w:rPr>
        <w:t xml:space="preserve">:  </w:t>
      </w:r>
      <w:r w:rsidR="00020294" w:rsidRPr="002E408B">
        <w:rPr>
          <w:b/>
          <w:u w:val="single"/>
        </w:rPr>
        <w:t>Less</w:t>
      </w:r>
      <w:r w:rsidR="00020294" w:rsidRPr="002E408B">
        <w:rPr>
          <w:b/>
        </w:rPr>
        <w:t xml:space="preserve"> about </w:t>
      </w:r>
      <w:r w:rsidR="00020294" w:rsidRPr="002E408B">
        <w:rPr>
          <w:b/>
          <w:i/>
        </w:rPr>
        <w:t>me</w:t>
      </w:r>
      <w:r>
        <w:rPr>
          <w:b/>
          <w:i/>
        </w:rPr>
        <w:t>,</w:t>
      </w:r>
      <w:r>
        <w:rPr>
          <w:b/>
        </w:rPr>
        <w:t xml:space="preserve"> a</w:t>
      </w:r>
      <w:r w:rsidR="00020294">
        <w:rPr>
          <w:b/>
        </w:rPr>
        <w:t xml:space="preserve">nd </w:t>
      </w:r>
      <w:r w:rsidR="00020294" w:rsidRPr="002E408B">
        <w:rPr>
          <w:b/>
          <w:u w:val="single"/>
        </w:rPr>
        <w:t>more</w:t>
      </w:r>
      <w:r w:rsidR="00020294">
        <w:rPr>
          <w:b/>
        </w:rPr>
        <w:t xml:space="preserve"> </w:t>
      </w:r>
      <w:r>
        <w:rPr>
          <w:b/>
          <w:i/>
        </w:rPr>
        <w:t xml:space="preserve">about Him </w:t>
      </w:r>
      <w:r>
        <w:rPr>
          <w:b/>
        </w:rPr>
        <w:t>(</w:t>
      </w:r>
      <w:r>
        <w:rPr>
          <w:b/>
          <w:i/>
        </w:rPr>
        <w:t xml:space="preserve">personally, professionally, </w:t>
      </w:r>
      <w:r>
        <w:rPr>
          <w:b/>
        </w:rPr>
        <w:t xml:space="preserve">and </w:t>
      </w:r>
      <w:r>
        <w:rPr>
          <w:b/>
          <w:i/>
        </w:rPr>
        <w:t>patriotically</w:t>
      </w:r>
      <w:r>
        <w:rPr>
          <w:b/>
        </w:rPr>
        <w:t xml:space="preserve">). </w:t>
      </w:r>
    </w:p>
    <w:p w14:paraId="6BB4239B" w14:textId="2427CF25" w:rsidR="002E408B" w:rsidRPr="002E408B" w:rsidRDefault="002E408B" w:rsidP="002E408B">
      <w:pPr>
        <w:pStyle w:val="ListParagraph"/>
        <w:numPr>
          <w:ilvl w:val="0"/>
          <w:numId w:val="13"/>
        </w:numPr>
        <w:spacing w:after="120"/>
        <w:rPr>
          <w:b/>
        </w:rPr>
      </w:pPr>
      <w:r>
        <w:rPr>
          <w:b/>
        </w:rPr>
        <w:t xml:space="preserve">Less </w:t>
      </w:r>
      <w:r>
        <w:rPr>
          <w:b/>
          <w:i/>
        </w:rPr>
        <w:t xml:space="preserve">offended, </w:t>
      </w:r>
      <w:r>
        <w:rPr>
          <w:b/>
        </w:rPr>
        <w:t xml:space="preserve">more </w:t>
      </w:r>
      <w:r>
        <w:rPr>
          <w:b/>
          <w:i/>
        </w:rPr>
        <w:t>humble.</w:t>
      </w:r>
    </w:p>
    <w:p w14:paraId="298666F0" w14:textId="398A0E4F" w:rsidR="002E408B" w:rsidRDefault="002E408B" w:rsidP="002E408B">
      <w:pPr>
        <w:pStyle w:val="ListParagraph"/>
        <w:numPr>
          <w:ilvl w:val="0"/>
          <w:numId w:val="13"/>
        </w:numPr>
        <w:spacing w:after="120"/>
        <w:rPr>
          <w:b/>
        </w:rPr>
      </w:pPr>
      <w:r>
        <w:rPr>
          <w:b/>
        </w:rPr>
        <w:t xml:space="preserve">Less </w:t>
      </w:r>
      <w:r>
        <w:rPr>
          <w:b/>
          <w:i/>
        </w:rPr>
        <w:t xml:space="preserve">offensive, </w:t>
      </w:r>
      <w:r>
        <w:rPr>
          <w:b/>
        </w:rPr>
        <w:t xml:space="preserve">more </w:t>
      </w:r>
      <w:r>
        <w:rPr>
          <w:b/>
          <w:i/>
        </w:rPr>
        <w:t xml:space="preserve">educational, edifying, </w:t>
      </w:r>
      <w:r>
        <w:rPr>
          <w:b/>
        </w:rPr>
        <w:t xml:space="preserve">and </w:t>
      </w:r>
      <w:r>
        <w:rPr>
          <w:b/>
          <w:i/>
        </w:rPr>
        <w:t>encouraging.</w:t>
      </w:r>
    </w:p>
    <w:p w14:paraId="0053B469" w14:textId="5DF73B3C" w:rsidR="002E408B" w:rsidRDefault="002E408B" w:rsidP="002E408B">
      <w:pPr>
        <w:pStyle w:val="ListParagraph"/>
        <w:numPr>
          <w:ilvl w:val="0"/>
          <w:numId w:val="13"/>
        </w:numPr>
        <w:spacing w:after="120"/>
        <w:rPr>
          <w:b/>
        </w:rPr>
      </w:pPr>
      <w:r>
        <w:rPr>
          <w:b/>
        </w:rPr>
        <w:t xml:space="preserve">Less </w:t>
      </w:r>
      <w:r>
        <w:rPr>
          <w:b/>
          <w:i/>
        </w:rPr>
        <w:t xml:space="preserve">critical, </w:t>
      </w:r>
      <w:r>
        <w:rPr>
          <w:b/>
        </w:rPr>
        <w:t xml:space="preserve">more </w:t>
      </w:r>
      <w:r>
        <w:rPr>
          <w:b/>
          <w:i/>
        </w:rPr>
        <w:t xml:space="preserve">supportive. </w:t>
      </w:r>
    </w:p>
    <w:p w14:paraId="70A84669" w14:textId="4DC5B02A" w:rsidR="002E408B" w:rsidRPr="002E408B" w:rsidRDefault="002E408B" w:rsidP="002E408B">
      <w:pPr>
        <w:pStyle w:val="ListParagraph"/>
        <w:numPr>
          <w:ilvl w:val="0"/>
          <w:numId w:val="13"/>
        </w:numPr>
        <w:spacing w:after="120"/>
        <w:rPr>
          <w:b/>
        </w:rPr>
      </w:pPr>
      <w:r>
        <w:rPr>
          <w:b/>
        </w:rPr>
        <w:t xml:space="preserve">Less </w:t>
      </w:r>
      <w:r>
        <w:rPr>
          <w:b/>
          <w:i/>
        </w:rPr>
        <w:t xml:space="preserve">patriotic to my country, </w:t>
      </w:r>
      <w:r>
        <w:rPr>
          <w:b/>
        </w:rPr>
        <w:t xml:space="preserve">more </w:t>
      </w:r>
      <w:r>
        <w:rPr>
          <w:b/>
          <w:i/>
        </w:rPr>
        <w:t xml:space="preserve">patriotic to my King </w:t>
      </w:r>
      <w:r>
        <w:rPr>
          <w:b/>
        </w:rPr>
        <w:t xml:space="preserve">(and </w:t>
      </w:r>
      <w:r>
        <w:rPr>
          <w:b/>
          <w:i/>
        </w:rPr>
        <w:t xml:space="preserve">His </w:t>
      </w:r>
      <w:r>
        <w:rPr>
          <w:b/>
        </w:rPr>
        <w:t xml:space="preserve">people). </w:t>
      </w:r>
    </w:p>
    <w:sectPr w:rsidR="002E408B" w:rsidRPr="002E408B" w:rsidSect="009A6F8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4F4"/>
    <w:multiLevelType w:val="hybridMultilevel"/>
    <w:tmpl w:val="69A2D06E"/>
    <w:lvl w:ilvl="0" w:tplc="7D9AEA9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E3812"/>
    <w:multiLevelType w:val="hybridMultilevel"/>
    <w:tmpl w:val="7B086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F2288C"/>
    <w:multiLevelType w:val="hybridMultilevel"/>
    <w:tmpl w:val="6AC2EF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DB0675"/>
    <w:multiLevelType w:val="hybridMultilevel"/>
    <w:tmpl w:val="D97E5A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B92C41"/>
    <w:multiLevelType w:val="hybridMultilevel"/>
    <w:tmpl w:val="E8B62C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56127D"/>
    <w:multiLevelType w:val="hybridMultilevel"/>
    <w:tmpl w:val="124EA9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504F4D"/>
    <w:multiLevelType w:val="hybridMultilevel"/>
    <w:tmpl w:val="E826A5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922400"/>
    <w:multiLevelType w:val="hybridMultilevel"/>
    <w:tmpl w:val="8A8CC8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5C0F2A"/>
    <w:multiLevelType w:val="hybridMultilevel"/>
    <w:tmpl w:val="D5A6FC9A"/>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nsid w:val="5F976561"/>
    <w:multiLevelType w:val="hybridMultilevel"/>
    <w:tmpl w:val="3FB0C430"/>
    <w:lvl w:ilvl="0" w:tplc="0B30A04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682F3E"/>
    <w:multiLevelType w:val="hybridMultilevel"/>
    <w:tmpl w:val="4D4CE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B803FF"/>
    <w:multiLevelType w:val="hybridMultilevel"/>
    <w:tmpl w:val="D5D84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7C7FDD"/>
    <w:multiLevelType w:val="hybridMultilevel"/>
    <w:tmpl w:val="0C72E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10"/>
  </w:num>
  <w:num w:numId="5">
    <w:abstractNumId w:val="2"/>
  </w:num>
  <w:num w:numId="6">
    <w:abstractNumId w:val="5"/>
  </w:num>
  <w:num w:numId="7">
    <w:abstractNumId w:val="4"/>
  </w:num>
  <w:num w:numId="8">
    <w:abstractNumId w:val="0"/>
  </w:num>
  <w:num w:numId="9">
    <w:abstractNumId w:val="7"/>
  </w:num>
  <w:num w:numId="10">
    <w:abstractNumId w:val="11"/>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94"/>
    <w:rsid w:val="00020294"/>
    <w:rsid w:val="00177839"/>
    <w:rsid w:val="001E0414"/>
    <w:rsid w:val="00284A85"/>
    <w:rsid w:val="002B399A"/>
    <w:rsid w:val="002E408B"/>
    <w:rsid w:val="00314DB0"/>
    <w:rsid w:val="0045538C"/>
    <w:rsid w:val="00727D75"/>
    <w:rsid w:val="00824798"/>
    <w:rsid w:val="008D4675"/>
    <w:rsid w:val="00933698"/>
    <w:rsid w:val="00937FF7"/>
    <w:rsid w:val="009A6F89"/>
    <w:rsid w:val="009E3F18"/>
    <w:rsid w:val="00A36DC9"/>
    <w:rsid w:val="00AF4C4D"/>
    <w:rsid w:val="00C23EAB"/>
    <w:rsid w:val="00C26907"/>
    <w:rsid w:val="00DE6E32"/>
    <w:rsid w:val="00EE7FD8"/>
    <w:rsid w:val="00EF2BEE"/>
    <w:rsid w:val="00F068C1"/>
    <w:rsid w:val="00F10BFF"/>
    <w:rsid w:val="00FD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86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971</Words>
  <Characters>5536</Characters>
  <Application>Microsoft Macintosh Word</Application>
  <DocSecurity>0</DocSecurity>
  <Lines>46</Lines>
  <Paragraphs>12</Paragraphs>
  <ScaleCrop>false</ScaleCrop>
  <Company>Southside Church of Christ</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2019-12-23T22:29:00Z</dcterms:created>
  <dcterms:modified xsi:type="dcterms:W3CDTF">2020-01-05T12:33:00Z</dcterms:modified>
</cp:coreProperties>
</file>