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31B8D" w14:textId="77777777" w:rsidR="00824798" w:rsidRDefault="003B45F2" w:rsidP="003B45F2">
      <w:pPr>
        <w:jc w:val="center"/>
        <w:rPr>
          <w:b/>
        </w:rPr>
      </w:pPr>
      <w:r>
        <w:rPr>
          <w:b/>
        </w:rPr>
        <w:t>Emmaus Road Revelations</w:t>
      </w:r>
    </w:p>
    <w:p w14:paraId="20F4EDCE" w14:textId="77777777" w:rsidR="003B45F2" w:rsidRDefault="003B45F2" w:rsidP="003B45F2">
      <w:pPr>
        <w:spacing w:after="120"/>
        <w:jc w:val="center"/>
        <w:rPr>
          <w:b/>
        </w:rPr>
      </w:pPr>
      <w:r>
        <w:rPr>
          <w:b/>
          <w:u w:val="single"/>
        </w:rPr>
        <w:t>Luke 24:13-15</w:t>
      </w:r>
    </w:p>
    <w:p w14:paraId="6F53BBCB" w14:textId="1B3657B1" w:rsidR="003B45F2" w:rsidRPr="00163E40" w:rsidRDefault="003B45F2" w:rsidP="003B45F2">
      <w:pPr>
        <w:spacing w:after="120"/>
      </w:pPr>
      <w:r>
        <w:rPr>
          <w:b/>
        </w:rPr>
        <w:t>Prelude Pertinent Points</w:t>
      </w:r>
      <w:r w:rsidRPr="00163E40">
        <w:rPr>
          <w:b/>
        </w:rPr>
        <w:t>:</w:t>
      </w:r>
      <w:r w:rsidR="00163E40">
        <w:rPr>
          <w:b/>
        </w:rPr>
        <w:t xml:space="preserve">  </w:t>
      </w:r>
      <w:r w:rsidR="00163E40">
        <w:rPr>
          <w:u w:val="single"/>
        </w:rPr>
        <w:t>Luke 23:50 – 24:11</w:t>
      </w:r>
      <w:r w:rsidR="00163E40">
        <w:t xml:space="preserve">; </w:t>
      </w:r>
      <w:r w:rsidR="00163E40">
        <w:rPr>
          <w:u w:val="single"/>
        </w:rPr>
        <w:t>John 20:32-37</w:t>
      </w:r>
      <w:r w:rsidR="00163E40">
        <w:t xml:space="preserve">; and </w:t>
      </w:r>
      <w:r w:rsidR="00163E40">
        <w:rPr>
          <w:u w:val="single"/>
        </w:rPr>
        <w:t>Mark 16:12-14</w:t>
      </w:r>
    </w:p>
    <w:p w14:paraId="7A585148" w14:textId="3F3F8481" w:rsidR="003B45F2" w:rsidRDefault="003B45F2" w:rsidP="00B12206">
      <w:pPr>
        <w:pStyle w:val="ListParagraph"/>
        <w:numPr>
          <w:ilvl w:val="0"/>
          <w:numId w:val="2"/>
        </w:numPr>
        <w:spacing w:after="120"/>
        <w:contextualSpacing w:val="0"/>
      </w:pPr>
      <w:r>
        <w:t>Jesus has obviously been</w:t>
      </w:r>
      <w:r w:rsidR="00E743B2">
        <w:t>:</w:t>
      </w:r>
      <w:r>
        <w:t xml:space="preserve"> </w:t>
      </w:r>
      <w:r>
        <w:rPr>
          <w:i/>
        </w:rPr>
        <w:t>crucified</w:t>
      </w:r>
      <w:r w:rsidR="00E743B2">
        <w:rPr>
          <w:i/>
        </w:rPr>
        <w:t xml:space="preserve"> </w:t>
      </w:r>
      <w:r w:rsidR="00E743B2">
        <w:t>and</w:t>
      </w:r>
      <w:r>
        <w:rPr>
          <w:i/>
        </w:rPr>
        <w:t xml:space="preserve"> verified as dead</w:t>
      </w:r>
      <w:r w:rsidR="00E743B2">
        <w:rPr>
          <w:i/>
        </w:rPr>
        <w:t xml:space="preserve">, </w:t>
      </w:r>
      <w:r>
        <w:rPr>
          <w:u w:val="single"/>
        </w:rPr>
        <w:t>John 20:32-37</w:t>
      </w:r>
      <w:r w:rsidR="00E743B2">
        <w:t>;</w:t>
      </w:r>
      <w:r>
        <w:rPr>
          <w:i/>
        </w:rPr>
        <w:t xml:space="preserve"> buried </w:t>
      </w:r>
      <w:r>
        <w:rPr>
          <w:u w:val="single"/>
        </w:rPr>
        <w:t>Luke 23:50-53</w:t>
      </w:r>
      <w:r w:rsidR="00E743B2">
        <w:rPr>
          <w:i/>
        </w:rPr>
        <w:t>;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 xml:space="preserve">resurrected </w:t>
      </w:r>
      <w:r>
        <w:rPr>
          <w:u w:val="single"/>
        </w:rPr>
        <w:t>Luke 23:54 – 24:3</w:t>
      </w:r>
      <w:r>
        <w:t>.</w:t>
      </w:r>
    </w:p>
    <w:p w14:paraId="29331EC9" w14:textId="596CE46A" w:rsidR="003B45F2" w:rsidRDefault="003B45F2" w:rsidP="00B12206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The </w:t>
      </w:r>
      <w:r>
        <w:rPr>
          <w:i/>
        </w:rPr>
        <w:t xml:space="preserve">angels announced His resurrection </w:t>
      </w:r>
      <w:r>
        <w:t xml:space="preserve">to </w:t>
      </w:r>
      <w:r>
        <w:rPr>
          <w:i/>
        </w:rPr>
        <w:t xml:space="preserve">the women </w:t>
      </w:r>
      <w:r>
        <w:t>(</w:t>
      </w:r>
      <w:r>
        <w:rPr>
          <w:u w:val="single"/>
        </w:rPr>
        <w:t>cf. Luke 23:55</w:t>
      </w:r>
      <w:r>
        <w:t xml:space="preserve"> and </w:t>
      </w:r>
      <w:r>
        <w:rPr>
          <w:u w:val="single"/>
        </w:rPr>
        <w:t>24:10</w:t>
      </w:r>
      <w:r>
        <w:t>)</w:t>
      </w:r>
      <w:r>
        <w:rPr>
          <w:i/>
        </w:rPr>
        <w:t xml:space="preserve"> </w:t>
      </w:r>
      <w:r>
        <w:t xml:space="preserve">who had come to </w:t>
      </w:r>
      <w:r>
        <w:rPr>
          <w:i/>
        </w:rPr>
        <w:t xml:space="preserve">finish the preparations </w:t>
      </w:r>
      <w:r w:rsidR="00B12206">
        <w:t xml:space="preserve">for His interment, but found the </w:t>
      </w:r>
      <w:r w:rsidR="00DE70C4">
        <w:rPr>
          <w:i/>
        </w:rPr>
        <w:t xml:space="preserve">tomb empty, </w:t>
      </w:r>
      <w:r w:rsidR="00DE70C4">
        <w:rPr>
          <w:u w:val="single"/>
        </w:rPr>
        <w:t>Luke 23:56 – 24:7</w:t>
      </w:r>
      <w:r w:rsidR="00DE70C4">
        <w:t xml:space="preserve">. </w:t>
      </w:r>
      <w:r w:rsidR="00B12206">
        <w:rPr>
          <w:i/>
        </w:rPr>
        <w:t xml:space="preserve"> </w:t>
      </w:r>
      <w:r>
        <w:t xml:space="preserve"> </w:t>
      </w:r>
    </w:p>
    <w:p w14:paraId="2930C097" w14:textId="1D5EE8C8" w:rsidR="00B12206" w:rsidRDefault="00B12206" w:rsidP="00B12206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i/>
        </w:rPr>
        <w:t xml:space="preserve">The women </w:t>
      </w:r>
      <w:r>
        <w:t xml:space="preserve">then </w:t>
      </w:r>
      <w:r>
        <w:rPr>
          <w:i/>
        </w:rPr>
        <w:t>“re</w:t>
      </w:r>
      <w:r w:rsidR="00E743B2">
        <w:rPr>
          <w:i/>
        </w:rPr>
        <w:t>membered His words”</w:t>
      </w:r>
      <w:r>
        <w:rPr>
          <w:i/>
        </w:rPr>
        <w:t xml:space="preserve"> </w:t>
      </w:r>
      <w:r>
        <w:t xml:space="preserve">and, in turn, </w:t>
      </w:r>
      <w:r w:rsidR="00E743B2">
        <w:rPr>
          <w:i/>
        </w:rPr>
        <w:t>“</w:t>
      </w:r>
      <w:r>
        <w:rPr>
          <w:i/>
        </w:rPr>
        <w:t>reported</w:t>
      </w:r>
      <w:r w:rsidR="00E743B2">
        <w:rPr>
          <w:i/>
        </w:rPr>
        <w:t>”</w:t>
      </w:r>
      <w:r>
        <w:rPr>
          <w:i/>
        </w:rPr>
        <w:t xml:space="preserve"> </w:t>
      </w:r>
      <w:r>
        <w:t xml:space="preserve">all of these things to </w:t>
      </w:r>
      <w:r>
        <w:rPr>
          <w:i/>
        </w:rPr>
        <w:t xml:space="preserve">the eleven </w:t>
      </w:r>
      <w:r>
        <w:t xml:space="preserve">(apostles) and </w:t>
      </w:r>
      <w:r>
        <w:rPr>
          <w:i/>
        </w:rPr>
        <w:t xml:space="preserve">all the rest </w:t>
      </w:r>
      <w:r>
        <w:t xml:space="preserve">(of His assembled disciples), </w:t>
      </w:r>
      <w:r>
        <w:rPr>
          <w:u w:val="single"/>
        </w:rPr>
        <w:t>Luke 24:8-10</w:t>
      </w:r>
      <w:r>
        <w:t xml:space="preserve">. </w:t>
      </w:r>
    </w:p>
    <w:p w14:paraId="4E5923D7" w14:textId="11ACC553" w:rsidR="00B12206" w:rsidRDefault="00B12206" w:rsidP="00B12206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 xml:space="preserve">But, </w:t>
      </w:r>
      <w:r>
        <w:rPr>
          <w:b/>
          <w:i/>
        </w:rPr>
        <w:t xml:space="preserve">“these words appeared to them </w:t>
      </w:r>
      <w:r>
        <w:t xml:space="preserve">(evidently, </w:t>
      </w:r>
      <w:r>
        <w:rPr>
          <w:i/>
        </w:rPr>
        <w:t xml:space="preserve">the eleven </w:t>
      </w:r>
      <w:r>
        <w:t xml:space="preserve">and </w:t>
      </w:r>
      <w:r>
        <w:rPr>
          <w:i/>
        </w:rPr>
        <w:t>the other disciples</w:t>
      </w:r>
      <w:r>
        <w:t xml:space="preserve">) </w:t>
      </w:r>
      <w:r>
        <w:rPr>
          <w:b/>
          <w:i/>
        </w:rPr>
        <w:t xml:space="preserve">as nonsense” </w:t>
      </w:r>
      <w:r>
        <w:t xml:space="preserve">and </w:t>
      </w:r>
      <w:r>
        <w:rPr>
          <w:b/>
          <w:i/>
        </w:rPr>
        <w:t xml:space="preserve">“they would not believe them </w:t>
      </w:r>
      <w:r>
        <w:t>(</w:t>
      </w:r>
      <w:r w:rsidR="00140CD1">
        <w:t xml:space="preserve">the </w:t>
      </w:r>
      <w:r w:rsidR="00140CD1">
        <w:rPr>
          <w:i/>
        </w:rPr>
        <w:t xml:space="preserve">words </w:t>
      </w:r>
      <w:r w:rsidR="00140CD1">
        <w:t>or</w:t>
      </w:r>
      <w:r>
        <w:rPr>
          <w:i/>
        </w:rPr>
        <w:t xml:space="preserve"> women</w:t>
      </w:r>
      <w:r w:rsidR="00140CD1">
        <w:rPr>
          <w:i/>
        </w:rPr>
        <w:t xml:space="preserve">- </w:t>
      </w:r>
      <w:r w:rsidR="00140CD1">
        <w:t>doesn’t matter since the meaning is the same either way</w:t>
      </w:r>
      <w:r>
        <w:t>)</w:t>
      </w:r>
      <w:r>
        <w:rPr>
          <w:b/>
          <w:i/>
        </w:rPr>
        <w:t xml:space="preserve">,” </w:t>
      </w:r>
      <w:r>
        <w:rPr>
          <w:u w:val="single"/>
        </w:rPr>
        <w:t>Luke 24:11</w:t>
      </w:r>
      <w:proofErr w:type="gramStart"/>
      <w:r w:rsidR="00DE70C4">
        <w:t>;</w:t>
      </w:r>
      <w:proofErr w:type="gramEnd"/>
      <w:r w:rsidR="00DE70C4">
        <w:t xml:space="preserve"> </w:t>
      </w:r>
      <w:r>
        <w:rPr>
          <w:u w:val="single"/>
        </w:rPr>
        <w:t>cp. Mark 16:12-14</w:t>
      </w:r>
      <w:r>
        <w:t>.</w:t>
      </w:r>
    </w:p>
    <w:p w14:paraId="4CC0D7C8" w14:textId="045204E5" w:rsidR="00B12206" w:rsidRPr="00163E40" w:rsidRDefault="005D1F63" w:rsidP="00B12206">
      <w:pPr>
        <w:spacing w:after="120"/>
      </w:pPr>
      <w:r>
        <w:rPr>
          <w:b/>
        </w:rPr>
        <w:t>Preliminary</w:t>
      </w:r>
      <w:r w:rsidR="004C5660">
        <w:rPr>
          <w:b/>
        </w:rPr>
        <w:t xml:space="preserve"> Pertinent Points:</w:t>
      </w:r>
      <w:r w:rsidR="00163E40">
        <w:rPr>
          <w:b/>
        </w:rPr>
        <w:t xml:space="preserve"> </w:t>
      </w:r>
      <w:r w:rsidR="00163E40">
        <w:t xml:space="preserve"> (</w:t>
      </w:r>
      <w:r w:rsidR="00163E40">
        <w:rPr>
          <w:u w:val="single"/>
        </w:rPr>
        <w:t>vv.12-13</w:t>
      </w:r>
      <w:r w:rsidR="00163E40">
        <w:t>)</w:t>
      </w:r>
    </w:p>
    <w:p w14:paraId="1D22E3FB" w14:textId="51CA537B" w:rsidR="004C5660" w:rsidRDefault="004C5660" w:rsidP="00315E1F">
      <w:pPr>
        <w:pStyle w:val="ListParagraph"/>
        <w:numPr>
          <w:ilvl w:val="0"/>
          <w:numId w:val="4"/>
        </w:numPr>
        <w:spacing w:after="120"/>
        <w:contextualSpacing w:val="0"/>
      </w:pPr>
      <w:r>
        <w:rPr>
          <w:u w:val="single"/>
        </w:rPr>
        <w:t>V.12</w:t>
      </w:r>
      <w:r>
        <w:t xml:space="preserve">, </w:t>
      </w:r>
      <w:r w:rsidR="00140CD1">
        <w:t>regarding</w:t>
      </w:r>
      <w:r w:rsidR="00DE70C4">
        <w:t xml:space="preserve"> its</w:t>
      </w:r>
      <w:r w:rsidR="00140CD1">
        <w:t xml:space="preserve"> </w:t>
      </w:r>
      <w:r w:rsidR="00140CD1">
        <w:rPr>
          <w:i/>
        </w:rPr>
        <w:t xml:space="preserve">inclusion/exclusion- </w:t>
      </w:r>
      <w:r w:rsidR="00140CD1">
        <w:t>Alt</w:t>
      </w:r>
      <w:r>
        <w:t>ho</w:t>
      </w:r>
      <w:r w:rsidR="00140CD1">
        <w:t>ugh</w:t>
      </w:r>
      <w:r>
        <w:t xml:space="preserve"> </w:t>
      </w:r>
      <w:r>
        <w:rPr>
          <w:i/>
        </w:rPr>
        <w:t xml:space="preserve">some </w:t>
      </w:r>
      <w:r>
        <w:t xml:space="preserve">of the ancient manuscripts (from which </w:t>
      </w:r>
      <w:r>
        <w:rPr>
          <w:u w:val="single"/>
        </w:rPr>
        <w:t>Luke</w:t>
      </w:r>
      <w:r>
        <w:t xml:space="preserve"> is translated) do not include this verse, there is strong evidence for its </w:t>
      </w:r>
      <w:r>
        <w:rPr>
          <w:i/>
        </w:rPr>
        <w:t xml:space="preserve">inclusion </w:t>
      </w:r>
      <w:r>
        <w:t xml:space="preserve">in </w:t>
      </w:r>
      <w:r>
        <w:rPr>
          <w:u w:val="single"/>
        </w:rPr>
        <w:t>John 2</w:t>
      </w:r>
      <w:r w:rsidR="00140CD1">
        <w:rPr>
          <w:u w:val="single"/>
        </w:rPr>
        <w:t>0</w:t>
      </w:r>
      <w:r>
        <w:rPr>
          <w:u w:val="single"/>
        </w:rPr>
        <w:t>:2-10</w:t>
      </w:r>
      <w:r w:rsidR="00140CD1">
        <w:t>,</w:t>
      </w:r>
      <w:r>
        <w:t xml:space="preserve"> though </w:t>
      </w:r>
      <w:r>
        <w:rPr>
          <w:u w:val="single"/>
        </w:rPr>
        <w:t>Luke</w:t>
      </w:r>
      <w:r>
        <w:t xml:space="preserve"> does not include </w:t>
      </w:r>
      <w:r>
        <w:rPr>
          <w:i/>
        </w:rPr>
        <w:t>John</w:t>
      </w:r>
      <w:r w:rsidR="00140CD1">
        <w:rPr>
          <w:i/>
        </w:rPr>
        <w:t xml:space="preserve"> </w:t>
      </w:r>
      <w:r w:rsidR="00140CD1">
        <w:t xml:space="preserve">(the </w:t>
      </w:r>
      <w:r w:rsidR="00140CD1">
        <w:rPr>
          <w:i/>
        </w:rPr>
        <w:t>disciple whom Jesus loved</w:t>
      </w:r>
      <w:r w:rsidR="00140CD1">
        <w:t>)</w:t>
      </w:r>
      <w:r>
        <w:rPr>
          <w:i/>
        </w:rPr>
        <w:t xml:space="preserve"> </w:t>
      </w:r>
      <w:r>
        <w:t>in his account.</w:t>
      </w:r>
    </w:p>
    <w:p w14:paraId="5E90E33B" w14:textId="68749BF5" w:rsidR="00315E1F" w:rsidRDefault="004C5660" w:rsidP="00315E1F">
      <w:pPr>
        <w:pStyle w:val="ListParagraph"/>
        <w:numPr>
          <w:ilvl w:val="0"/>
          <w:numId w:val="4"/>
        </w:numPr>
        <w:spacing w:after="120"/>
        <w:contextualSpacing w:val="0"/>
      </w:pPr>
      <w:r>
        <w:rPr>
          <w:u w:val="single"/>
        </w:rPr>
        <w:t>V.13</w:t>
      </w:r>
      <w:r w:rsidR="00315E1F">
        <w:rPr>
          <w:u w:val="single"/>
        </w:rPr>
        <w:t>b</w:t>
      </w:r>
      <w:r>
        <w:t xml:space="preserve">, relative to </w:t>
      </w:r>
      <w:r>
        <w:rPr>
          <w:i/>
        </w:rPr>
        <w:t>Emmaus</w:t>
      </w:r>
      <w:proofErr w:type="gramStart"/>
      <w:r>
        <w:rPr>
          <w:i/>
        </w:rPr>
        <w:t xml:space="preserve">- </w:t>
      </w:r>
      <w:r>
        <w:t xml:space="preserve"> </w:t>
      </w:r>
      <w:r>
        <w:rPr>
          <w:u w:val="single"/>
        </w:rPr>
        <w:t>Luke</w:t>
      </w:r>
      <w:proofErr w:type="gramEnd"/>
      <w:r>
        <w:t xml:space="preserve"> is careful to provide the </w:t>
      </w:r>
      <w:r>
        <w:rPr>
          <w:i/>
        </w:rPr>
        <w:t xml:space="preserve">distance from Jerusalem </w:t>
      </w:r>
      <w:r>
        <w:t xml:space="preserve">of this </w:t>
      </w:r>
      <w:r>
        <w:rPr>
          <w:i/>
        </w:rPr>
        <w:t xml:space="preserve">village </w:t>
      </w:r>
      <w:r>
        <w:t xml:space="preserve">as </w:t>
      </w:r>
      <w:r>
        <w:rPr>
          <w:i/>
        </w:rPr>
        <w:t xml:space="preserve">“about seven miles from Jerusalem,” </w:t>
      </w:r>
      <w:r w:rsidR="00140CD1">
        <w:t xml:space="preserve">but </w:t>
      </w:r>
      <w:r>
        <w:t xml:space="preserve">he does not </w:t>
      </w:r>
      <w:r w:rsidR="00140CD1">
        <w:t>say</w:t>
      </w:r>
      <w:r>
        <w:t xml:space="preserve"> in which </w:t>
      </w:r>
      <w:r>
        <w:rPr>
          <w:i/>
        </w:rPr>
        <w:t xml:space="preserve">direction </w:t>
      </w:r>
      <w:r>
        <w:t xml:space="preserve">from Jerusalem it was.  </w:t>
      </w:r>
      <w:r w:rsidR="00315E1F">
        <w:t xml:space="preserve">Despite diligent archeological efforts to specifically identify its location, and that at least four </w:t>
      </w:r>
      <w:r w:rsidR="00315E1F">
        <w:rPr>
          <w:i/>
        </w:rPr>
        <w:t xml:space="preserve">possibilities </w:t>
      </w:r>
      <w:r w:rsidR="00315E1F">
        <w:t>have been presented</w:t>
      </w:r>
      <w:r w:rsidR="00140CD1">
        <w:t xml:space="preserve"> by them</w:t>
      </w:r>
      <w:r w:rsidR="00315E1F">
        <w:t xml:space="preserve">, there are problems with each.  This leaves the exact location uncertain at best. </w:t>
      </w:r>
    </w:p>
    <w:p w14:paraId="776A4079" w14:textId="5B10D253" w:rsidR="005D1F63" w:rsidRDefault="00315E1F" w:rsidP="00315E1F">
      <w:pPr>
        <w:pStyle w:val="ListParagraph"/>
        <w:numPr>
          <w:ilvl w:val="0"/>
          <w:numId w:val="4"/>
        </w:numPr>
        <w:spacing w:after="120"/>
        <w:contextualSpacing w:val="0"/>
      </w:pPr>
      <w:r>
        <w:rPr>
          <w:u w:val="single"/>
        </w:rPr>
        <w:t>V.13a</w:t>
      </w:r>
      <w:r>
        <w:t xml:space="preserve">, regarding </w:t>
      </w:r>
      <w:r>
        <w:rPr>
          <w:i/>
        </w:rPr>
        <w:t>“two of them”</w:t>
      </w:r>
      <w:proofErr w:type="gramStart"/>
      <w:r>
        <w:rPr>
          <w:i/>
        </w:rPr>
        <w:t xml:space="preserve">-  </w:t>
      </w:r>
      <w:r>
        <w:t>It</w:t>
      </w:r>
      <w:proofErr w:type="gramEnd"/>
      <w:r>
        <w:t xml:space="preserve"> is tempting from the preceding verses to identify </w:t>
      </w:r>
      <w:r>
        <w:rPr>
          <w:i/>
        </w:rPr>
        <w:t xml:space="preserve">these two disciples </w:t>
      </w:r>
      <w:r>
        <w:t xml:space="preserve">as being two of </w:t>
      </w:r>
      <w:r>
        <w:rPr>
          <w:i/>
        </w:rPr>
        <w:t xml:space="preserve">the eleven apostles </w:t>
      </w:r>
      <w:r>
        <w:t xml:space="preserve">from </w:t>
      </w:r>
      <w:r>
        <w:rPr>
          <w:u w:val="single"/>
        </w:rPr>
        <w:t>v.10</w:t>
      </w:r>
      <w:r w:rsidR="00DE70C4">
        <w:t xml:space="preserve"> (</w:t>
      </w:r>
      <w:r w:rsidR="00DE70C4">
        <w:rPr>
          <w:i/>
        </w:rPr>
        <w:t xml:space="preserve">i.e. Peter </w:t>
      </w:r>
      <w:r w:rsidR="00DE70C4">
        <w:t xml:space="preserve">and </w:t>
      </w:r>
      <w:r w:rsidR="00DE70C4">
        <w:rPr>
          <w:i/>
        </w:rPr>
        <w:t>John</w:t>
      </w:r>
      <w:r w:rsidR="00DE70C4">
        <w:t>)</w:t>
      </w:r>
      <w:r>
        <w:t xml:space="preserve">, </w:t>
      </w:r>
      <w:r w:rsidR="00DE70C4">
        <w:t xml:space="preserve">but </w:t>
      </w:r>
      <w:r>
        <w:t xml:space="preserve">such simply cannot be the case since </w:t>
      </w:r>
      <w:r>
        <w:rPr>
          <w:u w:val="single"/>
        </w:rPr>
        <w:t>v.18</w:t>
      </w:r>
      <w:r>
        <w:t xml:space="preserve"> identifies </w:t>
      </w:r>
      <w:r>
        <w:rPr>
          <w:i/>
        </w:rPr>
        <w:t xml:space="preserve">one </w:t>
      </w:r>
      <w:r>
        <w:t xml:space="preserve">of them as being </w:t>
      </w:r>
      <w:proofErr w:type="spellStart"/>
      <w:r w:rsidR="00DE70C4">
        <w:rPr>
          <w:i/>
        </w:rPr>
        <w:t>Cleopas</w:t>
      </w:r>
      <w:proofErr w:type="spellEnd"/>
      <w:r w:rsidR="00DE70C4">
        <w:rPr>
          <w:i/>
        </w:rPr>
        <w:t>.</w:t>
      </w:r>
      <w:r>
        <w:rPr>
          <w:i/>
        </w:rPr>
        <w:t xml:space="preserve"> </w:t>
      </w:r>
      <w:r w:rsidR="00DE70C4">
        <w:t xml:space="preserve"> Additionally, </w:t>
      </w:r>
      <w:r>
        <w:t xml:space="preserve">the fact that </w:t>
      </w:r>
      <w:r>
        <w:rPr>
          <w:i/>
        </w:rPr>
        <w:t xml:space="preserve">they </w:t>
      </w:r>
      <w:r>
        <w:t xml:space="preserve">(the </w:t>
      </w:r>
      <w:r>
        <w:rPr>
          <w:i/>
        </w:rPr>
        <w:t>two</w:t>
      </w:r>
      <w:r>
        <w:t xml:space="preserve">) reported what happened </w:t>
      </w:r>
      <w:r>
        <w:rPr>
          <w:i/>
        </w:rPr>
        <w:t xml:space="preserve">“to the eleven and those who were with them” </w:t>
      </w:r>
      <w:r>
        <w:t xml:space="preserve">in Jerusalem afterwards, </w:t>
      </w:r>
      <w:r>
        <w:rPr>
          <w:u w:val="single"/>
        </w:rPr>
        <w:t>vv.33-35</w:t>
      </w:r>
      <w:r>
        <w:t xml:space="preserve">.  </w:t>
      </w:r>
      <w:r w:rsidR="005D1F63">
        <w:t xml:space="preserve">Though there are speculative assumptions about the identity of the </w:t>
      </w:r>
      <w:r w:rsidR="005D1F63">
        <w:rPr>
          <w:i/>
        </w:rPr>
        <w:t xml:space="preserve">other </w:t>
      </w:r>
      <w:r w:rsidR="005D1F63">
        <w:t>disciple, if we nee</w:t>
      </w:r>
      <w:r w:rsidR="00DE70C4">
        <w:t xml:space="preserve">ded to know, the Spirit </w:t>
      </w:r>
      <w:r w:rsidR="005D1F63">
        <w:t xml:space="preserve">would have told us, </w:t>
      </w:r>
      <w:r w:rsidR="005D1F63">
        <w:rPr>
          <w:u w:val="single"/>
        </w:rPr>
        <w:t>cf. Deut.29</w:t>
      </w:r>
      <w:proofErr w:type="gramStart"/>
      <w:r w:rsidR="005D1F63">
        <w:rPr>
          <w:u w:val="single"/>
        </w:rPr>
        <w:t>:29</w:t>
      </w:r>
      <w:proofErr w:type="gramEnd"/>
      <w:r w:rsidR="005D1F63">
        <w:t xml:space="preserve">. </w:t>
      </w:r>
      <w:r>
        <w:t xml:space="preserve"> </w:t>
      </w:r>
    </w:p>
    <w:p w14:paraId="42384D54" w14:textId="55FA47D2" w:rsidR="004C5660" w:rsidRDefault="005D1F63" w:rsidP="005D1F63">
      <w:pPr>
        <w:spacing w:after="120"/>
      </w:pPr>
      <w:r>
        <w:rPr>
          <w:b/>
        </w:rPr>
        <w:t>Primary Pertinent Points:</w:t>
      </w:r>
      <w:r w:rsidR="00163E40">
        <w:t xml:space="preserve">  (</w:t>
      </w:r>
      <w:r w:rsidR="00163E40">
        <w:rPr>
          <w:u w:val="single"/>
        </w:rPr>
        <w:t>vv.13-35</w:t>
      </w:r>
      <w:r w:rsidR="00163E40">
        <w:t>)</w:t>
      </w:r>
    </w:p>
    <w:p w14:paraId="500E402A" w14:textId="190B1EEC" w:rsidR="00417BBB" w:rsidRPr="00417BBB" w:rsidRDefault="00140CD1" w:rsidP="00417BBB">
      <w:pPr>
        <w:pStyle w:val="ListParagraph"/>
        <w:numPr>
          <w:ilvl w:val="0"/>
          <w:numId w:val="7"/>
        </w:numPr>
        <w:spacing w:after="120"/>
        <w:contextualSpacing w:val="0"/>
        <w:rPr>
          <w:b/>
        </w:rPr>
      </w:pPr>
      <w:r>
        <w:rPr>
          <w:b/>
        </w:rPr>
        <w:t>Evidence of the Resurrection of Jesus</w:t>
      </w:r>
      <w:r>
        <w:t xml:space="preserve">.  Let’s not fail to keep the main point the main point.  </w:t>
      </w:r>
      <w:r>
        <w:rPr>
          <w:u w:val="single"/>
        </w:rPr>
        <w:t>Luke’s</w:t>
      </w:r>
      <w:r>
        <w:t xml:space="preserve"> entire purpose to </w:t>
      </w:r>
      <w:r>
        <w:rPr>
          <w:i/>
        </w:rPr>
        <w:t xml:space="preserve">Theophilus </w:t>
      </w:r>
      <w:r>
        <w:t xml:space="preserve">was </w:t>
      </w:r>
      <w:r w:rsidR="005F06EE">
        <w:rPr>
          <w:i/>
        </w:rPr>
        <w:t>“to write out… in con</w:t>
      </w:r>
      <w:r w:rsidR="00DE70C4">
        <w:rPr>
          <w:i/>
        </w:rPr>
        <w:t>secutive order… the exact truth</w:t>
      </w:r>
      <w:r w:rsidR="005F06EE">
        <w:rPr>
          <w:i/>
        </w:rPr>
        <w:t>”</w:t>
      </w:r>
      <w:r w:rsidR="00DE70C4">
        <w:rPr>
          <w:i/>
        </w:rPr>
        <w:t xml:space="preserve"> </w:t>
      </w:r>
      <w:r w:rsidR="00DE70C4">
        <w:t>about Jesus,</w:t>
      </w:r>
      <w:r w:rsidR="005F06EE">
        <w:rPr>
          <w:i/>
        </w:rPr>
        <w:t xml:space="preserve"> </w:t>
      </w:r>
      <w:r w:rsidR="005F06EE">
        <w:rPr>
          <w:u w:val="single"/>
        </w:rPr>
        <w:t>1:3</w:t>
      </w:r>
      <w:r w:rsidR="005F06EE">
        <w:t xml:space="preserve">.  And so now, in </w:t>
      </w:r>
      <w:r w:rsidR="005F06EE">
        <w:rPr>
          <w:u w:val="single"/>
        </w:rPr>
        <w:t>24:13-35</w:t>
      </w:r>
      <w:r w:rsidR="005F06EE">
        <w:t xml:space="preserve">, he presents his </w:t>
      </w:r>
      <w:r w:rsidR="005F06EE">
        <w:rPr>
          <w:i/>
        </w:rPr>
        <w:t xml:space="preserve">first </w:t>
      </w:r>
      <w:r w:rsidR="005F06EE">
        <w:t xml:space="preserve">(of only </w:t>
      </w:r>
      <w:r w:rsidR="005F06EE">
        <w:rPr>
          <w:i/>
        </w:rPr>
        <w:t>two</w:t>
      </w:r>
      <w:r w:rsidR="005F06EE">
        <w:t xml:space="preserve">) cases of </w:t>
      </w:r>
      <w:proofErr w:type="gramStart"/>
      <w:r w:rsidR="005F06EE">
        <w:rPr>
          <w:i/>
        </w:rPr>
        <w:t>eye-witness</w:t>
      </w:r>
      <w:proofErr w:type="gramEnd"/>
      <w:r w:rsidR="005F06EE">
        <w:rPr>
          <w:i/>
        </w:rPr>
        <w:t xml:space="preserve"> accounts </w:t>
      </w:r>
      <w:r w:rsidR="005F06EE">
        <w:t xml:space="preserve">of the </w:t>
      </w:r>
      <w:r w:rsidR="005F06EE">
        <w:rPr>
          <w:i/>
        </w:rPr>
        <w:t xml:space="preserve">resurrected Jesus Christ- </w:t>
      </w:r>
      <w:r w:rsidR="005F06EE">
        <w:t xml:space="preserve">the other of which follows in </w:t>
      </w:r>
      <w:r w:rsidR="005F06EE">
        <w:rPr>
          <w:u w:val="single"/>
        </w:rPr>
        <w:t>vv.33-36ff,</w:t>
      </w:r>
      <w:r w:rsidR="005F06EE">
        <w:t xml:space="preserve"> and is tied directly to this one.  </w:t>
      </w:r>
      <w:r w:rsidR="00DE70C4">
        <w:t>Eyewitness corroborated</w:t>
      </w:r>
      <w:r w:rsidR="00417BBB">
        <w:t xml:space="preserve"> testimony of the resurrection is of supreme importance.  For without </w:t>
      </w:r>
      <w:r w:rsidR="00DE70C4">
        <w:t>it,</w:t>
      </w:r>
      <w:r w:rsidR="00417BBB">
        <w:t xml:space="preserve"> those other things that are </w:t>
      </w:r>
      <w:r w:rsidR="00DE70C4">
        <w:rPr>
          <w:i/>
        </w:rPr>
        <w:t>“of first importance”</w:t>
      </w:r>
      <w:r w:rsidR="00417BBB">
        <w:rPr>
          <w:i/>
        </w:rPr>
        <w:t xml:space="preserve"> </w:t>
      </w:r>
      <w:r w:rsidR="00417BBB">
        <w:t xml:space="preserve">like the </w:t>
      </w:r>
      <w:r w:rsidR="00417BBB">
        <w:rPr>
          <w:i/>
        </w:rPr>
        <w:t xml:space="preserve">death, burial, </w:t>
      </w:r>
      <w:r w:rsidR="00417BBB">
        <w:t xml:space="preserve">and </w:t>
      </w:r>
      <w:r w:rsidR="00417BBB">
        <w:rPr>
          <w:i/>
        </w:rPr>
        <w:t xml:space="preserve">resurrection </w:t>
      </w:r>
      <w:r w:rsidR="00417BBB">
        <w:t xml:space="preserve">of Jesus are not only improbable, but </w:t>
      </w:r>
      <w:r w:rsidR="00DE70C4">
        <w:t>im</w:t>
      </w:r>
      <w:r w:rsidR="00417BBB">
        <w:t xml:space="preserve">provable, </w:t>
      </w:r>
      <w:r w:rsidR="00417BBB">
        <w:rPr>
          <w:u w:val="single"/>
        </w:rPr>
        <w:t>cf. 1Cor.15</w:t>
      </w:r>
      <w:proofErr w:type="gramStart"/>
      <w:r w:rsidR="00417BBB">
        <w:rPr>
          <w:u w:val="single"/>
        </w:rPr>
        <w:t>:3</w:t>
      </w:r>
      <w:proofErr w:type="gramEnd"/>
      <w:r w:rsidR="00417BBB">
        <w:rPr>
          <w:u w:val="single"/>
        </w:rPr>
        <w:t>-8</w:t>
      </w:r>
      <w:r w:rsidR="00417BBB">
        <w:t xml:space="preserve">.  And of course, </w:t>
      </w:r>
      <w:r w:rsidR="00417BBB">
        <w:rPr>
          <w:u w:val="single"/>
        </w:rPr>
        <w:t>Luke</w:t>
      </w:r>
      <w:r w:rsidR="00417BBB">
        <w:t xml:space="preserve">’s purpose to </w:t>
      </w:r>
      <w:r w:rsidR="00417BBB">
        <w:rPr>
          <w:i/>
        </w:rPr>
        <w:t xml:space="preserve">Theophilus </w:t>
      </w:r>
      <w:r w:rsidR="00417BBB">
        <w:t xml:space="preserve">would </w:t>
      </w:r>
      <w:r w:rsidR="00DE70C4">
        <w:t xml:space="preserve">then </w:t>
      </w:r>
      <w:r w:rsidR="00417BBB">
        <w:t xml:space="preserve">be moot. </w:t>
      </w:r>
    </w:p>
    <w:p w14:paraId="24B291C6" w14:textId="2FE9A1D6" w:rsidR="00125BAF" w:rsidRPr="00125BAF" w:rsidRDefault="00125BAF" w:rsidP="00417BBB">
      <w:pPr>
        <w:pStyle w:val="ListParagraph"/>
        <w:numPr>
          <w:ilvl w:val="0"/>
          <w:numId w:val="7"/>
        </w:numPr>
        <w:spacing w:after="120"/>
        <w:contextualSpacing w:val="0"/>
        <w:rPr>
          <w:b/>
        </w:rPr>
      </w:pPr>
      <w:r>
        <w:rPr>
          <w:b/>
        </w:rPr>
        <w:lastRenderedPageBreak/>
        <w:t xml:space="preserve">We can’t </w:t>
      </w:r>
      <w:r>
        <w:rPr>
          <w:b/>
          <w:i/>
        </w:rPr>
        <w:t xml:space="preserve">get there </w:t>
      </w:r>
      <w:r>
        <w:rPr>
          <w:b/>
        </w:rPr>
        <w:t xml:space="preserve">on our own; we need </w:t>
      </w:r>
      <w:r>
        <w:rPr>
          <w:b/>
          <w:i/>
        </w:rPr>
        <w:t xml:space="preserve">inspiration/divine revelation, </w:t>
      </w:r>
      <w:r>
        <w:rPr>
          <w:b/>
          <w:u w:val="single"/>
        </w:rPr>
        <w:t>vv.13-16</w:t>
      </w:r>
      <w:r>
        <w:rPr>
          <w:b/>
        </w:rPr>
        <w:t xml:space="preserve">.  </w:t>
      </w:r>
      <w:r>
        <w:t xml:space="preserve">Note that they were </w:t>
      </w:r>
      <w:r>
        <w:rPr>
          <w:i/>
        </w:rPr>
        <w:t xml:space="preserve">“conversing with each other” </w:t>
      </w:r>
      <w:r>
        <w:t>(</w:t>
      </w:r>
      <w:r>
        <w:rPr>
          <w:u w:val="single"/>
        </w:rPr>
        <w:t>v.14</w:t>
      </w:r>
      <w:r>
        <w:t xml:space="preserve">) and </w:t>
      </w:r>
      <w:r>
        <w:rPr>
          <w:i/>
        </w:rPr>
        <w:t xml:space="preserve">“conversing and discussing” </w:t>
      </w:r>
      <w:r>
        <w:t>(</w:t>
      </w:r>
      <w:r>
        <w:rPr>
          <w:u w:val="single"/>
        </w:rPr>
        <w:t>v.15</w:t>
      </w:r>
      <w:r>
        <w:t xml:space="preserve">) but “understanding” nothing </w:t>
      </w:r>
      <w:r>
        <w:rPr>
          <w:i/>
        </w:rPr>
        <w:t xml:space="preserve">before </w:t>
      </w:r>
      <w:r w:rsidR="00722BD9">
        <w:t xml:space="preserve">Jesus came </w:t>
      </w:r>
      <w:r w:rsidR="00722BD9">
        <w:rPr>
          <w:i/>
        </w:rPr>
        <w:t xml:space="preserve">“And beginning with Moses and will all the prophets, He explained to them the things concerning Himself in all the Scriptures,” </w:t>
      </w:r>
      <w:r w:rsidR="00722BD9">
        <w:rPr>
          <w:u w:val="single"/>
        </w:rPr>
        <w:t>v.27</w:t>
      </w:r>
      <w:r w:rsidR="00722BD9">
        <w:t xml:space="preserve">.  We can </w:t>
      </w:r>
      <w:r w:rsidR="00722BD9">
        <w:rPr>
          <w:i/>
        </w:rPr>
        <w:t xml:space="preserve">converse </w:t>
      </w:r>
      <w:r w:rsidR="00722BD9">
        <w:t xml:space="preserve">and </w:t>
      </w:r>
      <w:r w:rsidR="00722BD9">
        <w:rPr>
          <w:i/>
        </w:rPr>
        <w:t xml:space="preserve">discuss our </w:t>
      </w:r>
      <w:r w:rsidR="00722BD9">
        <w:t xml:space="preserve">thoughts and feelings all we want, but will NEVER understand anything of eternal significance </w:t>
      </w:r>
      <w:r w:rsidR="00722BD9">
        <w:rPr>
          <w:b/>
        </w:rPr>
        <w:t>without the inspiration/revelation of the Scriptures</w:t>
      </w:r>
      <w:r w:rsidR="00722BD9">
        <w:t xml:space="preserve">, </w:t>
      </w:r>
      <w:r w:rsidR="00722BD9">
        <w:rPr>
          <w:u w:val="single"/>
        </w:rPr>
        <w:t>Jer.10</w:t>
      </w:r>
      <w:proofErr w:type="gramStart"/>
      <w:r w:rsidR="00722BD9">
        <w:rPr>
          <w:u w:val="single"/>
        </w:rPr>
        <w:t>:23</w:t>
      </w:r>
      <w:proofErr w:type="gramEnd"/>
      <w:r w:rsidR="00DE70C4">
        <w:t xml:space="preserve">; </w:t>
      </w:r>
      <w:r w:rsidR="00DE70C4">
        <w:rPr>
          <w:u w:val="single"/>
        </w:rPr>
        <w:t>1Cor.1:18ff</w:t>
      </w:r>
      <w:r w:rsidR="00722BD9">
        <w:t xml:space="preserve">!  We simply cannot “focus group” ourselves to spiritual understanding or heaven.  So, when </w:t>
      </w:r>
      <w:r w:rsidR="00722BD9">
        <w:rPr>
          <w:i/>
        </w:rPr>
        <w:t>our</w:t>
      </w:r>
      <w:r w:rsidR="00722BD9" w:rsidRPr="00722BD9">
        <w:rPr>
          <w:i/>
        </w:rPr>
        <w:t xml:space="preserve"> thoughts</w:t>
      </w:r>
      <w:r w:rsidR="00722BD9">
        <w:t xml:space="preserve"> </w:t>
      </w:r>
      <w:r w:rsidR="00722BD9" w:rsidRPr="00722BD9">
        <w:rPr>
          <w:i/>
        </w:rPr>
        <w:t>and feelings</w:t>
      </w:r>
      <w:r w:rsidR="00722BD9">
        <w:t xml:space="preserve"> become “the focus” of our discussions rather than </w:t>
      </w:r>
      <w:r w:rsidR="00722BD9">
        <w:rPr>
          <w:i/>
        </w:rPr>
        <w:t xml:space="preserve">“the Scriptures”- </w:t>
      </w:r>
      <w:r w:rsidR="00722BD9">
        <w:t xml:space="preserve">or when “bible study” becomes a mere exercise in “self-expression,” we, </w:t>
      </w:r>
      <w:r w:rsidR="003F7100">
        <w:t>like these disciples, will never understand anything</w:t>
      </w:r>
      <w:r w:rsidR="00722BD9">
        <w:rPr>
          <w:i/>
        </w:rPr>
        <w:t xml:space="preserve">, </w:t>
      </w:r>
      <w:r w:rsidR="00722BD9">
        <w:rPr>
          <w:u w:val="single"/>
        </w:rPr>
        <w:t>cf. Prov.</w:t>
      </w:r>
      <w:r w:rsidR="003F7100">
        <w:rPr>
          <w:u w:val="single"/>
        </w:rPr>
        <w:t>3</w:t>
      </w:r>
      <w:proofErr w:type="gramStart"/>
      <w:r w:rsidR="003F7100">
        <w:rPr>
          <w:u w:val="single"/>
        </w:rPr>
        <w:t>:5</w:t>
      </w:r>
      <w:proofErr w:type="gramEnd"/>
      <w:r w:rsidR="003F7100">
        <w:rPr>
          <w:u w:val="single"/>
        </w:rPr>
        <w:t>; 28:25b-26</w:t>
      </w:r>
      <w:r w:rsidR="003F7100">
        <w:t xml:space="preserve">.  </w:t>
      </w:r>
      <w:r w:rsidR="003F7100">
        <w:rPr>
          <w:i/>
        </w:rPr>
        <w:t xml:space="preserve">Literally </w:t>
      </w:r>
      <w:r w:rsidR="003F7100">
        <w:t xml:space="preserve">and </w:t>
      </w:r>
      <w:r w:rsidR="003F7100">
        <w:rPr>
          <w:i/>
        </w:rPr>
        <w:t xml:space="preserve">metaphorically, </w:t>
      </w:r>
      <w:r w:rsidR="003F7100">
        <w:t xml:space="preserve">these men were “going the wrong way” until Jesus came along and </w:t>
      </w:r>
      <w:r w:rsidR="003F7100">
        <w:rPr>
          <w:i/>
        </w:rPr>
        <w:t xml:space="preserve">explained the Scriptures to them, </w:t>
      </w:r>
      <w:r w:rsidR="003F7100">
        <w:rPr>
          <w:u w:val="single"/>
        </w:rPr>
        <w:t>cf. vv.13</w:t>
      </w:r>
      <w:proofErr w:type="gramStart"/>
      <w:r w:rsidR="003F7100">
        <w:rPr>
          <w:u w:val="single"/>
        </w:rPr>
        <w:t>,33</w:t>
      </w:r>
      <w:proofErr w:type="gramEnd"/>
      <w:r w:rsidR="00DE70C4">
        <w:t xml:space="preserve">… and so will we without inspiration! </w:t>
      </w:r>
      <w:r w:rsidR="00722BD9">
        <w:rPr>
          <w:u w:val="single"/>
        </w:rPr>
        <w:t xml:space="preserve"> </w:t>
      </w:r>
    </w:p>
    <w:p w14:paraId="2DD4C0EE" w14:textId="58354D40" w:rsidR="00163E40" w:rsidRPr="00125BAF" w:rsidRDefault="00125BAF" w:rsidP="001B49DB">
      <w:pPr>
        <w:pStyle w:val="ListParagraph"/>
        <w:numPr>
          <w:ilvl w:val="0"/>
          <w:numId w:val="7"/>
        </w:numPr>
        <w:contextualSpacing w:val="0"/>
        <w:rPr>
          <w:b/>
        </w:rPr>
      </w:pPr>
      <w:r w:rsidRPr="001B49DB">
        <w:rPr>
          <w:b/>
          <w:u w:val="single"/>
        </w:rPr>
        <w:t>Without</w:t>
      </w:r>
      <w:r w:rsidR="001B49DB">
        <w:rPr>
          <w:b/>
        </w:rPr>
        <w:t xml:space="preserve"> (the resurrected</w:t>
      </w:r>
      <w:r w:rsidRPr="00125BAF">
        <w:rPr>
          <w:b/>
        </w:rPr>
        <w:t xml:space="preserve">) Jesus, nothing really makes sense, </w:t>
      </w:r>
      <w:r w:rsidRPr="00125BAF">
        <w:rPr>
          <w:b/>
          <w:u w:val="single"/>
        </w:rPr>
        <w:t>vv.17-24</w:t>
      </w:r>
      <w:r w:rsidRPr="00125BAF">
        <w:rPr>
          <w:b/>
        </w:rPr>
        <w:t xml:space="preserve">. </w:t>
      </w:r>
      <w:r>
        <w:t xml:space="preserve"> Prior to being able to </w:t>
      </w:r>
      <w:r w:rsidR="001B49DB">
        <w:rPr>
          <w:i/>
        </w:rPr>
        <w:t>see/</w:t>
      </w:r>
      <w:r>
        <w:rPr>
          <w:i/>
        </w:rPr>
        <w:t xml:space="preserve">recognize </w:t>
      </w:r>
      <w:r>
        <w:t>Him (</w:t>
      </w:r>
      <w:r>
        <w:rPr>
          <w:u w:val="single"/>
        </w:rPr>
        <w:t>cp. vv.16</w:t>
      </w:r>
      <w:proofErr w:type="gramStart"/>
      <w:r>
        <w:rPr>
          <w:u w:val="single"/>
        </w:rPr>
        <w:t>,31</w:t>
      </w:r>
      <w:proofErr w:type="gramEnd"/>
      <w:r w:rsidR="001B49DB">
        <w:t xml:space="preserve"> with </w:t>
      </w:r>
      <w:r w:rsidR="001B49DB">
        <w:rPr>
          <w:u w:val="single"/>
        </w:rPr>
        <w:t>John 3:3</w:t>
      </w:r>
      <w:r>
        <w:t>), these men were:</w:t>
      </w:r>
    </w:p>
    <w:p w14:paraId="40FA15DB" w14:textId="596BF838" w:rsidR="00125BAF" w:rsidRPr="00125BAF" w:rsidRDefault="00125BAF" w:rsidP="001B49DB">
      <w:pPr>
        <w:pStyle w:val="ListParagraph"/>
        <w:numPr>
          <w:ilvl w:val="0"/>
          <w:numId w:val="9"/>
        </w:numPr>
        <w:contextualSpacing w:val="0"/>
        <w:rPr>
          <w:b/>
        </w:rPr>
      </w:pPr>
      <w:r w:rsidRPr="001B49DB">
        <w:rPr>
          <w:b/>
          <w:i/>
        </w:rPr>
        <w:t xml:space="preserve">Sad, </w:t>
      </w:r>
      <w:r w:rsidRPr="001B49DB">
        <w:rPr>
          <w:b/>
          <w:u w:val="single"/>
        </w:rPr>
        <w:t>v.17</w:t>
      </w:r>
      <w:r w:rsidR="001B49DB">
        <w:rPr>
          <w:b/>
        </w:rPr>
        <w:t>.</w:t>
      </w:r>
      <w:r w:rsidR="003F7100">
        <w:t xml:space="preserve"> </w:t>
      </w:r>
      <w:r w:rsidR="001B49DB">
        <w:t xml:space="preserve"> </w:t>
      </w:r>
      <w:r w:rsidR="003F7100">
        <w:t xml:space="preserve">Have you ever met a </w:t>
      </w:r>
      <w:r w:rsidR="003F7100">
        <w:rPr>
          <w:i/>
        </w:rPr>
        <w:t xml:space="preserve">happy </w:t>
      </w:r>
      <w:r w:rsidR="003F7100">
        <w:t>atheist? Me either!</w:t>
      </w:r>
    </w:p>
    <w:p w14:paraId="062A951C" w14:textId="7B6CB733" w:rsidR="00125BAF" w:rsidRPr="00125BAF" w:rsidRDefault="00125BAF" w:rsidP="001B49DB">
      <w:pPr>
        <w:pStyle w:val="ListParagraph"/>
        <w:numPr>
          <w:ilvl w:val="0"/>
          <w:numId w:val="9"/>
        </w:numPr>
        <w:contextualSpacing w:val="0"/>
        <w:rPr>
          <w:b/>
        </w:rPr>
      </w:pPr>
      <w:r w:rsidRPr="001B49DB">
        <w:rPr>
          <w:b/>
          <w:i/>
        </w:rPr>
        <w:t xml:space="preserve">Confused, </w:t>
      </w:r>
      <w:r w:rsidRPr="001B49DB">
        <w:rPr>
          <w:b/>
          <w:u w:val="single"/>
        </w:rPr>
        <w:t>vv.18-20</w:t>
      </w:r>
      <w:r w:rsidR="001B49DB">
        <w:rPr>
          <w:b/>
        </w:rPr>
        <w:t>.</w:t>
      </w:r>
      <w:r w:rsidR="003F7100">
        <w:t xml:space="preserve"> Partly because of </w:t>
      </w:r>
      <w:r w:rsidR="003F7100">
        <w:rPr>
          <w:i/>
        </w:rPr>
        <w:t xml:space="preserve">preconceived ideas, </w:t>
      </w:r>
      <w:r w:rsidR="003F7100">
        <w:t xml:space="preserve">and partly because it had </w:t>
      </w:r>
      <w:r w:rsidR="003F7100" w:rsidRPr="003F7100">
        <w:rPr>
          <w:i/>
        </w:rPr>
        <w:t xml:space="preserve">not yet been fully explained </w:t>
      </w:r>
      <w:r w:rsidR="003F7100">
        <w:t xml:space="preserve">to them, none of what they </w:t>
      </w:r>
      <w:r w:rsidR="003F7100">
        <w:rPr>
          <w:i/>
        </w:rPr>
        <w:t xml:space="preserve">saw, thought, </w:t>
      </w:r>
      <w:r w:rsidR="003F7100">
        <w:t xml:space="preserve">and </w:t>
      </w:r>
      <w:r w:rsidR="003F7100">
        <w:rPr>
          <w:i/>
        </w:rPr>
        <w:t xml:space="preserve">discussed </w:t>
      </w:r>
      <w:r w:rsidR="003F7100">
        <w:t xml:space="preserve">made any sense! </w:t>
      </w:r>
      <w:r w:rsidR="001B49DB">
        <w:t xml:space="preserve"> And thus in this </w:t>
      </w:r>
      <w:r w:rsidR="001B49DB">
        <w:rPr>
          <w:i/>
        </w:rPr>
        <w:t xml:space="preserve">unenlightened </w:t>
      </w:r>
      <w:r w:rsidR="001B49DB">
        <w:t>state, they were…</w:t>
      </w:r>
    </w:p>
    <w:p w14:paraId="329748D3" w14:textId="24A40C67" w:rsidR="00125BAF" w:rsidRPr="001B49DB" w:rsidRDefault="00125BAF" w:rsidP="001B49DB">
      <w:pPr>
        <w:pStyle w:val="ListParagraph"/>
        <w:numPr>
          <w:ilvl w:val="0"/>
          <w:numId w:val="9"/>
        </w:numPr>
        <w:spacing w:after="120"/>
        <w:contextualSpacing w:val="0"/>
        <w:rPr>
          <w:b/>
        </w:rPr>
      </w:pPr>
      <w:r w:rsidRPr="001B49DB">
        <w:rPr>
          <w:b/>
          <w:i/>
        </w:rPr>
        <w:t xml:space="preserve">Hopeful </w:t>
      </w:r>
      <w:r w:rsidRPr="001B49DB">
        <w:rPr>
          <w:b/>
        </w:rPr>
        <w:t xml:space="preserve">yet </w:t>
      </w:r>
      <w:r w:rsidRPr="001B49DB">
        <w:rPr>
          <w:b/>
          <w:i/>
        </w:rPr>
        <w:t xml:space="preserve">hopeless, </w:t>
      </w:r>
      <w:r w:rsidRPr="001B49DB">
        <w:rPr>
          <w:b/>
          <w:u w:val="single"/>
        </w:rPr>
        <w:t>vv.21-24</w:t>
      </w:r>
      <w:r w:rsidR="001B49DB">
        <w:t xml:space="preserve">. Indeed, </w:t>
      </w:r>
      <w:r w:rsidR="001B49DB">
        <w:rPr>
          <w:i/>
        </w:rPr>
        <w:t xml:space="preserve">without the resurrected Jesus, </w:t>
      </w:r>
      <w:r w:rsidR="001B49DB">
        <w:t xml:space="preserve">we are all </w:t>
      </w:r>
      <w:r w:rsidR="001B49DB">
        <w:rPr>
          <w:i/>
        </w:rPr>
        <w:t xml:space="preserve">hopeless, </w:t>
      </w:r>
      <w:r w:rsidR="001B49DB">
        <w:rPr>
          <w:u w:val="single"/>
        </w:rPr>
        <w:t>cf. Eph.2</w:t>
      </w:r>
      <w:proofErr w:type="gramStart"/>
      <w:r w:rsidR="001B49DB">
        <w:rPr>
          <w:u w:val="single"/>
        </w:rPr>
        <w:t>:12</w:t>
      </w:r>
      <w:proofErr w:type="gramEnd"/>
      <w:r w:rsidR="001B49DB">
        <w:t xml:space="preserve">; </w:t>
      </w:r>
      <w:r w:rsidR="001B49DB">
        <w:rPr>
          <w:u w:val="single"/>
        </w:rPr>
        <w:t>1Cor.15:12-19</w:t>
      </w:r>
      <w:r w:rsidR="001B49DB">
        <w:t xml:space="preserve">! </w:t>
      </w:r>
    </w:p>
    <w:p w14:paraId="1E1E60FA" w14:textId="17F421D0" w:rsidR="001B49DB" w:rsidRPr="00FE5AFE" w:rsidRDefault="001B49DB" w:rsidP="00FE5AFE">
      <w:pPr>
        <w:pStyle w:val="ListParagraph"/>
        <w:numPr>
          <w:ilvl w:val="0"/>
          <w:numId w:val="10"/>
        </w:numPr>
        <w:spacing w:after="120"/>
        <w:contextualSpacing w:val="0"/>
        <w:rPr>
          <w:b/>
        </w:rPr>
      </w:pPr>
      <w:r>
        <w:rPr>
          <w:b/>
        </w:rPr>
        <w:t xml:space="preserve">But </w:t>
      </w:r>
      <w:r>
        <w:rPr>
          <w:b/>
          <w:u w:val="single"/>
        </w:rPr>
        <w:t>with</w:t>
      </w:r>
      <w:r>
        <w:rPr>
          <w:b/>
        </w:rPr>
        <w:t xml:space="preserve"> (the resurrected) Jesus, everything makes sense, </w:t>
      </w:r>
      <w:r>
        <w:rPr>
          <w:b/>
          <w:u w:val="single"/>
        </w:rPr>
        <w:t>vv.25-29</w:t>
      </w:r>
      <w:r>
        <w:rPr>
          <w:b/>
        </w:rPr>
        <w:t xml:space="preserve">!  </w:t>
      </w:r>
      <w:r>
        <w:t>Let me change that just a little, “</w:t>
      </w:r>
      <w:r>
        <w:rPr>
          <w:i/>
        </w:rPr>
        <w:t xml:space="preserve">Seeing” </w:t>
      </w:r>
      <w:r>
        <w:t xml:space="preserve">the resurrected Jesus </w:t>
      </w:r>
      <w:r w:rsidR="00AA498A">
        <w:t xml:space="preserve">makes everything make sense!   Note the </w:t>
      </w:r>
      <w:r w:rsidR="00AA498A">
        <w:rPr>
          <w:i/>
        </w:rPr>
        <w:t xml:space="preserve">before </w:t>
      </w:r>
      <w:r w:rsidR="00AA498A">
        <w:t xml:space="preserve">and </w:t>
      </w:r>
      <w:r w:rsidR="00AA498A">
        <w:rPr>
          <w:i/>
        </w:rPr>
        <w:t xml:space="preserve">after </w:t>
      </w:r>
      <w:r w:rsidR="00AA498A">
        <w:t xml:space="preserve">pictures of these men.  </w:t>
      </w:r>
      <w:r w:rsidR="00AA498A">
        <w:rPr>
          <w:i/>
        </w:rPr>
        <w:t xml:space="preserve">Before </w:t>
      </w:r>
      <w:r w:rsidR="00AA498A">
        <w:t xml:space="preserve">they were: </w:t>
      </w:r>
      <w:r w:rsidR="00AA498A">
        <w:rPr>
          <w:i/>
        </w:rPr>
        <w:t xml:space="preserve">sad, </w:t>
      </w:r>
      <w:r w:rsidR="00AA498A">
        <w:rPr>
          <w:u w:val="single"/>
        </w:rPr>
        <w:t>v.17</w:t>
      </w:r>
      <w:r w:rsidR="00AA498A">
        <w:t xml:space="preserve">; </w:t>
      </w:r>
      <w:r w:rsidR="00AA498A">
        <w:rPr>
          <w:i/>
        </w:rPr>
        <w:t xml:space="preserve">confused </w:t>
      </w:r>
      <w:r w:rsidR="00AA498A">
        <w:t xml:space="preserve">about both </w:t>
      </w:r>
      <w:r w:rsidR="00AA498A">
        <w:rPr>
          <w:i/>
        </w:rPr>
        <w:t xml:space="preserve">current </w:t>
      </w:r>
      <w:r w:rsidR="00AA498A">
        <w:t xml:space="preserve">and </w:t>
      </w:r>
      <w:r w:rsidR="00AA498A">
        <w:rPr>
          <w:i/>
        </w:rPr>
        <w:t xml:space="preserve">future </w:t>
      </w:r>
      <w:r w:rsidR="00AA498A">
        <w:t>events</w:t>
      </w:r>
      <w:r w:rsidR="00AA498A">
        <w:rPr>
          <w:i/>
        </w:rPr>
        <w:t xml:space="preserve">, </w:t>
      </w:r>
      <w:r w:rsidR="00AA498A">
        <w:rPr>
          <w:u w:val="single"/>
        </w:rPr>
        <w:t>vv.18-20</w:t>
      </w:r>
      <w:r w:rsidR="00AA498A">
        <w:t xml:space="preserve">; and </w:t>
      </w:r>
      <w:r w:rsidR="00AA498A">
        <w:rPr>
          <w:i/>
        </w:rPr>
        <w:t xml:space="preserve">hopeless </w:t>
      </w:r>
      <w:r w:rsidR="00AA498A">
        <w:t xml:space="preserve">and </w:t>
      </w:r>
      <w:r w:rsidR="00AA498A">
        <w:rPr>
          <w:i/>
        </w:rPr>
        <w:t xml:space="preserve">without real direction </w:t>
      </w:r>
      <w:r w:rsidR="00AA498A">
        <w:t>in life,</w:t>
      </w:r>
      <w:r w:rsidR="00AA498A">
        <w:rPr>
          <w:i/>
        </w:rPr>
        <w:t xml:space="preserve"> </w:t>
      </w:r>
      <w:r w:rsidR="00AA498A">
        <w:rPr>
          <w:u w:val="single"/>
        </w:rPr>
        <w:t>vv.21-24</w:t>
      </w:r>
      <w:r w:rsidR="00AA498A">
        <w:t xml:space="preserve">.  But </w:t>
      </w:r>
      <w:r w:rsidR="00AA498A">
        <w:rPr>
          <w:i/>
        </w:rPr>
        <w:t xml:space="preserve">after </w:t>
      </w:r>
      <w:r w:rsidR="00AA498A">
        <w:t xml:space="preserve">“seeing” the resurrected Jesus, they were: </w:t>
      </w:r>
      <w:r w:rsidR="00AA498A">
        <w:rPr>
          <w:i/>
        </w:rPr>
        <w:t xml:space="preserve">wanting more </w:t>
      </w:r>
      <w:r w:rsidR="00AA498A" w:rsidRPr="00AA498A">
        <w:t>of Him</w:t>
      </w:r>
      <w:r w:rsidR="00AA498A">
        <w:rPr>
          <w:i/>
        </w:rPr>
        <w:t xml:space="preserve">, </w:t>
      </w:r>
      <w:r w:rsidR="00AA498A">
        <w:rPr>
          <w:u w:val="single"/>
        </w:rPr>
        <w:t>v.29</w:t>
      </w:r>
      <w:r w:rsidR="00AA498A">
        <w:t xml:space="preserve">; </w:t>
      </w:r>
      <w:r w:rsidR="00AA498A">
        <w:rPr>
          <w:i/>
        </w:rPr>
        <w:t xml:space="preserve">communing </w:t>
      </w:r>
      <w:r w:rsidR="00AA498A">
        <w:t xml:space="preserve">with Him, </w:t>
      </w:r>
      <w:r w:rsidR="00AA498A">
        <w:rPr>
          <w:u w:val="single"/>
        </w:rPr>
        <w:t>v.30</w:t>
      </w:r>
      <w:r w:rsidR="00AA498A">
        <w:t xml:space="preserve">; </w:t>
      </w:r>
      <w:r w:rsidR="00AA498A">
        <w:rPr>
          <w:i/>
        </w:rPr>
        <w:t xml:space="preserve">truly enlightened, </w:t>
      </w:r>
      <w:r w:rsidR="00AA498A">
        <w:rPr>
          <w:u w:val="single"/>
        </w:rPr>
        <w:t>vv.31-32</w:t>
      </w:r>
      <w:r w:rsidR="00AA498A">
        <w:t xml:space="preserve">; and </w:t>
      </w:r>
      <w:r w:rsidR="00AA498A">
        <w:rPr>
          <w:i/>
        </w:rPr>
        <w:t xml:space="preserve">couldn’t wait to share Him with others, </w:t>
      </w:r>
      <w:r w:rsidR="00AA498A">
        <w:rPr>
          <w:u w:val="single"/>
        </w:rPr>
        <w:t>vv.33-35</w:t>
      </w:r>
      <w:r w:rsidR="00AA498A">
        <w:t xml:space="preserve">.  What a stark contrast between the “before” and “after” pictures </w:t>
      </w:r>
      <w:r w:rsidR="00AA498A" w:rsidRPr="00AA498A">
        <w:t>Luke</w:t>
      </w:r>
      <w:r w:rsidR="00AA498A">
        <w:t xml:space="preserve"> </w:t>
      </w:r>
      <w:r w:rsidR="00FE5AFE">
        <w:t>provides!</w:t>
      </w:r>
      <w:r w:rsidR="00AA498A">
        <w:t xml:space="preserve">  </w:t>
      </w:r>
      <w:r w:rsidR="00AA498A" w:rsidRPr="00AA498A">
        <w:t>Could</w:t>
      </w:r>
      <w:r w:rsidR="00AA498A">
        <w:t xml:space="preserve"> it be that </w:t>
      </w:r>
      <w:r w:rsidR="00AA498A">
        <w:rPr>
          <w:u w:val="single"/>
        </w:rPr>
        <w:t>our</w:t>
      </w:r>
      <w:r w:rsidR="00AA498A">
        <w:t xml:space="preserve"> lack of these </w:t>
      </w:r>
      <w:r w:rsidR="00AA498A">
        <w:rPr>
          <w:i/>
        </w:rPr>
        <w:t xml:space="preserve">latter </w:t>
      </w:r>
      <w:r w:rsidR="00AA498A">
        <w:t xml:space="preserve">effects stem from our not really </w:t>
      </w:r>
      <w:r w:rsidR="00AA498A">
        <w:rPr>
          <w:i/>
        </w:rPr>
        <w:t xml:space="preserve">seeing/understanding </w:t>
      </w:r>
      <w:r w:rsidR="00AA498A">
        <w:t xml:space="preserve">the power of a resurrected Jesus, </w:t>
      </w:r>
      <w:r w:rsidR="00AA498A">
        <w:rPr>
          <w:u w:val="single"/>
        </w:rPr>
        <w:t>cf. Rom.1</w:t>
      </w:r>
      <w:proofErr w:type="gramStart"/>
      <w:r w:rsidR="00AA498A">
        <w:rPr>
          <w:u w:val="single"/>
        </w:rPr>
        <w:t>:4</w:t>
      </w:r>
      <w:proofErr w:type="gramEnd"/>
      <w:r w:rsidR="00AA498A">
        <w:t xml:space="preserve">?  </w:t>
      </w:r>
    </w:p>
    <w:p w14:paraId="0BC1DBE4" w14:textId="279224EA" w:rsidR="00FE5AFE" w:rsidRDefault="00FE5AFE" w:rsidP="00FE5AFE">
      <w:pPr>
        <w:spacing w:after="120"/>
        <w:rPr>
          <w:b/>
        </w:rPr>
      </w:pPr>
      <w:r>
        <w:rPr>
          <w:b/>
        </w:rPr>
        <w:t>Conclusions:</w:t>
      </w:r>
    </w:p>
    <w:p w14:paraId="394C9C3D" w14:textId="5BE2AD7C" w:rsidR="00FE5AFE" w:rsidRPr="001B4174" w:rsidRDefault="00FE5AFE" w:rsidP="001B4174">
      <w:pPr>
        <w:pStyle w:val="ListParagraph"/>
        <w:numPr>
          <w:ilvl w:val="0"/>
          <w:numId w:val="11"/>
        </w:numPr>
        <w:spacing w:after="120"/>
        <w:contextualSpacing w:val="0"/>
        <w:rPr>
          <w:b/>
        </w:rPr>
      </w:pPr>
      <w:r>
        <w:rPr>
          <w:b/>
        </w:rPr>
        <w:t xml:space="preserve">There were many </w:t>
      </w:r>
      <w:r w:rsidR="00DE70C4">
        <w:rPr>
          <w:b/>
          <w:i/>
        </w:rPr>
        <w:t>eye</w:t>
      </w:r>
      <w:r>
        <w:rPr>
          <w:b/>
          <w:i/>
        </w:rPr>
        <w:t xml:space="preserve">witnesses </w:t>
      </w:r>
      <w:r w:rsidR="00247570">
        <w:rPr>
          <w:b/>
        </w:rPr>
        <w:t>to the resurrected Jesus</w:t>
      </w:r>
      <w:r>
        <w:rPr>
          <w:b/>
        </w:rPr>
        <w:t xml:space="preserve">.  </w:t>
      </w:r>
      <w:r>
        <w:t xml:space="preserve">This is obviously important to </w:t>
      </w:r>
      <w:r>
        <w:rPr>
          <w:i/>
        </w:rPr>
        <w:t xml:space="preserve">verify </w:t>
      </w:r>
      <w:r>
        <w:t xml:space="preserve">it as truth/fact.  He did not </w:t>
      </w:r>
      <w:r>
        <w:rPr>
          <w:i/>
        </w:rPr>
        <w:t xml:space="preserve">swoon </w:t>
      </w:r>
      <w:r>
        <w:t xml:space="preserve">and then awaken, nor was His body </w:t>
      </w:r>
      <w:r>
        <w:rPr>
          <w:i/>
        </w:rPr>
        <w:t xml:space="preserve">stolen </w:t>
      </w:r>
      <w:r>
        <w:t xml:space="preserve">and </w:t>
      </w:r>
      <w:r w:rsidR="00247570">
        <w:rPr>
          <w:i/>
        </w:rPr>
        <w:t>hidden</w:t>
      </w:r>
      <w:r>
        <w:rPr>
          <w:i/>
        </w:rPr>
        <w:t xml:space="preserve"> </w:t>
      </w:r>
      <w:r w:rsidR="00247570">
        <w:t>(</w:t>
      </w:r>
      <w:r>
        <w:rPr>
          <w:u w:val="single"/>
        </w:rPr>
        <w:t>cf. Matt.2</w:t>
      </w:r>
      <w:r w:rsidR="001B4174">
        <w:rPr>
          <w:u w:val="single"/>
        </w:rPr>
        <w:t>8</w:t>
      </w:r>
      <w:proofErr w:type="gramStart"/>
      <w:r w:rsidR="001B4174">
        <w:rPr>
          <w:u w:val="single"/>
        </w:rPr>
        <w:t>:11</w:t>
      </w:r>
      <w:proofErr w:type="gramEnd"/>
      <w:r w:rsidR="001B4174">
        <w:rPr>
          <w:u w:val="single"/>
        </w:rPr>
        <w:t>-15</w:t>
      </w:r>
      <w:r w:rsidR="00247570">
        <w:t xml:space="preserve">).  He was </w:t>
      </w:r>
      <w:r w:rsidR="00247570">
        <w:rPr>
          <w:i/>
        </w:rPr>
        <w:t xml:space="preserve">raised/resurrected </w:t>
      </w:r>
      <w:r w:rsidR="00247570">
        <w:t xml:space="preserve">and there were many witnesses to this fact, </w:t>
      </w:r>
      <w:r w:rsidR="00247570">
        <w:rPr>
          <w:u w:val="single"/>
        </w:rPr>
        <w:t>1Cor.15</w:t>
      </w:r>
      <w:proofErr w:type="gramStart"/>
      <w:r w:rsidR="00247570">
        <w:rPr>
          <w:u w:val="single"/>
        </w:rPr>
        <w:t>:5</w:t>
      </w:r>
      <w:proofErr w:type="gramEnd"/>
      <w:r w:rsidR="00247570">
        <w:rPr>
          <w:u w:val="single"/>
        </w:rPr>
        <w:t>-9</w:t>
      </w:r>
      <w:r w:rsidR="00247570">
        <w:t xml:space="preserve">. </w:t>
      </w:r>
      <w:r w:rsidR="001B4174">
        <w:t xml:space="preserve">  </w:t>
      </w:r>
    </w:p>
    <w:p w14:paraId="3208182A" w14:textId="3363ECD5" w:rsidR="001B4174" w:rsidRPr="00247570" w:rsidRDefault="001B4174" w:rsidP="001B4174">
      <w:pPr>
        <w:pStyle w:val="ListParagraph"/>
        <w:numPr>
          <w:ilvl w:val="0"/>
          <w:numId w:val="11"/>
        </w:numPr>
        <w:spacing w:after="120"/>
        <w:contextualSpacing w:val="0"/>
        <w:rPr>
          <w:b/>
        </w:rPr>
      </w:pPr>
      <w:r>
        <w:rPr>
          <w:b/>
        </w:rPr>
        <w:t xml:space="preserve">If you </w:t>
      </w:r>
      <w:r>
        <w:rPr>
          <w:b/>
          <w:i/>
        </w:rPr>
        <w:t xml:space="preserve">doubt </w:t>
      </w:r>
      <w:r w:rsidRPr="001B4174">
        <w:rPr>
          <w:b/>
          <w:u w:val="single"/>
        </w:rPr>
        <w:t>His</w:t>
      </w:r>
      <w:r>
        <w:rPr>
          <w:b/>
        </w:rPr>
        <w:t xml:space="preserve"> resurrection, I </w:t>
      </w:r>
      <w:r>
        <w:rPr>
          <w:b/>
          <w:i/>
        </w:rPr>
        <w:t xml:space="preserve">doubt </w:t>
      </w:r>
      <w:r>
        <w:rPr>
          <w:b/>
        </w:rPr>
        <w:t>y</w:t>
      </w:r>
      <w:r>
        <w:rPr>
          <w:b/>
          <w:u w:val="single"/>
        </w:rPr>
        <w:t>ours</w:t>
      </w:r>
      <w:r w:rsidR="00247570">
        <w:rPr>
          <w:b/>
        </w:rPr>
        <w:t xml:space="preserve"> will be profitable.  </w:t>
      </w:r>
      <w:r w:rsidR="00247570">
        <w:t xml:space="preserve">Our resurrection- both </w:t>
      </w:r>
      <w:r w:rsidR="00247570">
        <w:rPr>
          <w:i/>
        </w:rPr>
        <w:t xml:space="preserve">spiritually </w:t>
      </w:r>
      <w:r w:rsidR="00247570">
        <w:t xml:space="preserve">and </w:t>
      </w:r>
      <w:r w:rsidR="00247570">
        <w:rPr>
          <w:i/>
        </w:rPr>
        <w:t xml:space="preserve">bodily, </w:t>
      </w:r>
      <w:r w:rsidR="00247570">
        <w:t xml:space="preserve">is inseparably tied to His, </w:t>
      </w:r>
      <w:r w:rsidR="00247570">
        <w:rPr>
          <w:u w:val="single"/>
        </w:rPr>
        <w:t>Rom.6</w:t>
      </w:r>
      <w:proofErr w:type="gramStart"/>
      <w:r w:rsidR="00247570">
        <w:rPr>
          <w:u w:val="single"/>
        </w:rPr>
        <w:t>:5</w:t>
      </w:r>
      <w:proofErr w:type="gramEnd"/>
      <w:r w:rsidR="00247570">
        <w:rPr>
          <w:u w:val="single"/>
        </w:rPr>
        <w:t>-14</w:t>
      </w:r>
      <w:r w:rsidR="00DE70C4">
        <w:t>;</w:t>
      </w:r>
      <w:r w:rsidR="00247570">
        <w:t xml:space="preserve"> </w:t>
      </w:r>
      <w:r w:rsidR="00247570">
        <w:rPr>
          <w:u w:val="single"/>
        </w:rPr>
        <w:t>1Cor.15:12-28</w:t>
      </w:r>
      <w:r w:rsidR="00247570">
        <w:t xml:space="preserve">. </w:t>
      </w:r>
    </w:p>
    <w:p w14:paraId="20AC9E20" w14:textId="54A155AA" w:rsidR="00247570" w:rsidRPr="00FE5AFE" w:rsidRDefault="00247570" w:rsidP="001B4174">
      <w:pPr>
        <w:pStyle w:val="ListParagraph"/>
        <w:numPr>
          <w:ilvl w:val="0"/>
          <w:numId w:val="11"/>
        </w:numPr>
        <w:spacing w:after="120"/>
        <w:contextualSpacing w:val="0"/>
        <w:rPr>
          <w:b/>
        </w:rPr>
      </w:pPr>
      <w:r>
        <w:rPr>
          <w:b/>
        </w:rPr>
        <w:t xml:space="preserve">Jesus’ resurrection changes everything for you.  </w:t>
      </w:r>
      <w:r>
        <w:t xml:space="preserve">It changes your </w:t>
      </w:r>
      <w:r w:rsidRPr="00247570">
        <w:rPr>
          <w:i/>
        </w:rPr>
        <w:t xml:space="preserve">perspective </w:t>
      </w:r>
      <w:r>
        <w:t xml:space="preserve">of </w:t>
      </w:r>
      <w:r w:rsidRPr="00247570">
        <w:t>current</w:t>
      </w:r>
      <w:r>
        <w:rPr>
          <w:i/>
        </w:rPr>
        <w:t xml:space="preserve"> </w:t>
      </w:r>
      <w:r>
        <w:t xml:space="preserve">events.  It changes your </w:t>
      </w:r>
      <w:r>
        <w:rPr>
          <w:i/>
        </w:rPr>
        <w:t xml:space="preserve">focus </w:t>
      </w:r>
      <w:r>
        <w:t xml:space="preserve">to future events. It </w:t>
      </w:r>
      <w:r>
        <w:rPr>
          <w:i/>
        </w:rPr>
        <w:t xml:space="preserve">enlightens </w:t>
      </w:r>
      <w:r>
        <w:t xml:space="preserve">you when you </w:t>
      </w:r>
      <w:r>
        <w:rPr>
          <w:i/>
        </w:rPr>
        <w:t xml:space="preserve">see </w:t>
      </w:r>
      <w:r>
        <w:t xml:space="preserve">it/Him about everything.  It it changes </w:t>
      </w:r>
      <w:r>
        <w:rPr>
          <w:i/>
        </w:rPr>
        <w:t xml:space="preserve">you- </w:t>
      </w:r>
      <w:r>
        <w:t xml:space="preserve">from </w:t>
      </w:r>
      <w:r>
        <w:rPr>
          <w:i/>
        </w:rPr>
        <w:t xml:space="preserve">sad, confused, </w:t>
      </w:r>
      <w:r>
        <w:t xml:space="preserve">and </w:t>
      </w:r>
      <w:r>
        <w:rPr>
          <w:i/>
        </w:rPr>
        <w:t xml:space="preserve">hopeless, </w:t>
      </w:r>
      <w:r>
        <w:t xml:space="preserve">to </w:t>
      </w:r>
      <w:r>
        <w:rPr>
          <w:i/>
        </w:rPr>
        <w:t xml:space="preserve">hungering and thirsting </w:t>
      </w:r>
      <w:r w:rsidR="00DE70C4">
        <w:t>for more of Him, makes you eager</w:t>
      </w:r>
      <w:r>
        <w:t xml:space="preserve"> to </w:t>
      </w:r>
      <w:r>
        <w:rPr>
          <w:i/>
        </w:rPr>
        <w:t xml:space="preserve">commune </w:t>
      </w:r>
      <w:r>
        <w:t>with Him as much as possible, and</w:t>
      </w:r>
      <w:r w:rsidR="00DE70C4">
        <w:t xml:space="preserve"> gives you a</w:t>
      </w:r>
      <w:r>
        <w:t xml:space="preserve"> </w:t>
      </w:r>
      <w:r>
        <w:rPr>
          <w:i/>
        </w:rPr>
        <w:t xml:space="preserve">can’t wait to share </w:t>
      </w:r>
      <w:r>
        <w:t>Him with others</w:t>
      </w:r>
      <w:r w:rsidR="00DE70C4">
        <w:t xml:space="preserve"> attitude and purpose</w:t>
      </w:r>
      <w:r>
        <w:t xml:space="preserve">.  But most importantly, it gives you </w:t>
      </w:r>
      <w:r>
        <w:rPr>
          <w:i/>
        </w:rPr>
        <w:t xml:space="preserve">hope </w:t>
      </w:r>
      <w:r>
        <w:t xml:space="preserve">for salvation in Him! </w:t>
      </w:r>
      <w:bookmarkStart w:id="0" w:name="_GoBack"/>
      <w:bookmarkEnd w:id="0"/>
    </w:p>
    <w:sectPr w:rsidR="00247570" w:rsidRPr="00FE5AFE" w:rsidSect="008E3D6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B8B"/>
    <w:multiLevelType w:val="hybridMultilevel"/>
    <w:tmpl w:val="F57C47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238D2"/>
    <w:multiLevelType w:val="hybridMultilevel"/>
    <w:tmpl w:val="33EAF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42CF"/>
    <w:multiLevelType w:val="hybridMultilevel"/>
    <w:tmpl w:val="6DC0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25563"/>
    <w:multiLevelType w:val="hybridMultilevel"/>
    <w:tmpl w:val="E604E84A"/>
    <w:lvl w:ilvl="0" w:tplc="ED5475C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6065C"/>
    <w:multiLevelType w:val="hybridMultilevel"/>
    <w:tmpl w:val="0A607ACA"/>
    <w:lvl w:ilvl="0" w:tplc="D18EF0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D2518A"/>
    <w:multiLevelType w:val="hybridMultilevel"/>
    <w:tmpl w:val="AE161C0E"/>
    <w:lvl w:ilvl="0" w:tplc="ED5475C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22344"/>
    <w:multiLevelType w:val="hybridMultilevel"/>
    <w:tmpl w:val="450096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D211F"/>
    <w:multiLevelType w:val="hybridMultilevel"/>
    <w:tmpl w:val="73AE34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034B1"/>
    <w:multiLevelType w:val="hybridMultilevel"/>
    <w:tmpl w:val="386CD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801C3"/>
    <w:multiLevelType w:val="hybridMultilevel"/>
    <w:tmpl w:val="84AC2342"/>
    <w:lvl w:ilvl="0" w:tplc="ED5475C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10F"/>
    <w:multiLevelType w:val="hybridMultilevel"/>
    <w:tmpl w:val="C1FA4D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F2"/>
    <w:rsid w:val="00125BAF"/>
    <w:rsid w:val="00140CD1"/>
    <w:rsid w:val="00163E40"/>
    <w:rsid w:val="001B4174"/>
    <w:rsid w:val="001B49DB"/>
    <w:rsid w:val="00204108"/>
    <w:rsid w:val="00247570"/>
    <w:rsid w:val="00315E1F"/>
    <w:rsid w:val="003B45F2"/>
    <w:rsid w:val="003F7100"/>
    <w:rsid w:val="00417BBB"/>
    <w:rsid w:val="004C5660"/>
    <w:rsid w:val="005D1F63"/>
    <w:rsid w:val="005F06EE"/>
    <w:rsid w:val="00722BD9"/>
    <w:rsid w:val="00824798"/>
    <w:rsid w:val="008E3D69"/>
    <w:rsid w:val="00AA498A"/>
    <w:rsid w:val="00B12206"/>
    <w:rsid w:val="00DE70C4"/>
    <w:rsid w:val="00E743B2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4C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941</Words>
  <Characters>5370</Characters>
  <Application>Microsoft Macintosh Word</Application>
  <DocSecurity>0</DocSecurity>
  <Lines>44</Lines>
  <Paragraphs>12</Paragraphs>
  <ScaleCrop>false</ScaleCrop>
  <Company>Southside Church of Christ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8</cp:revision>
  <dcterms:created xsi:type="dcterms:W3CDTF">2019-11-24T01:04:00Z</dcterms:created>
  <dcterms:modified xsi:type="dcterms:W3CDTF">2019-11-26T17:37:00Z</dcterms:modified>
</cp:coreProperties>
</file>