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98" w:rsidRPr="005A629F" w:rsidRDefault="00EE1EBA" w:rsidP="00EE1EBA">
      <w:pPr>
        <w:spacing w:after="120"/>
        <w:jc w:val="center"/>
        <w:rPr>
          <w:b/>
        </w:rPr>
      </w:pPr>
      <w:r>
        <w:rPr>
          <w:b/>
        </w:rPr>
        <w:t xml:space="preserve">Seeing Ourselves </w:t>
      </w:r>
      <w:r w:rsidR="005A629F">
        <w:rPr>
          <w:b/>
        </w:rPr>
        <w:t>(</w:t>
      </w:r>
      <w:r>
        <w:rPr>
          <w:b/>
        </w:rPr>
        <w:t xml:space="preserve">in </w:t>
      </w:r>
      <w:r>
        <w:rPr>
          <w:b/>
          <w:u w:val="single"/>
        </w:rPr>
        <w:t>Luke 15:11-32</w:t>
      </w:r>
      <w:r w:rsidR="005A629F">
        <w:rPr>
          <w:b/>
        </w:rPr>
        <w:t>)</w:t>
      </w:r>
      <w:bookmarkStart w:id="0" w:name="_GoBack"/>
      <w:bookmarkEnd w:id="0"/>
    </w:p>
    <w:p w:rsidR="00EE1EBA" w:rsidRDefault="00EE1EBA" w:rsidP="00EE1EBA">
      <w:pPr>
        <w:spacing w:after="120"/>
      </w:pPr>
      <w:r>
        <w:t xml:space="preserve">Read the text… deliberately and carefully.  </w:t>
      </w:r>
    </w:p>
    <w:p w:rsidR="00EE1EBA" w:rsidRDefault="00EE1EBA" w:rsidP="00EE1EBA">
      <w:pPr>
        <w:spacing w:after="120"/>
      </w:pPr>
      <w:r>
        <w:t xml:space="preserve">I’ve long believed and often proclaimed, “One of the greatest powers of the human mind is the ability to deceive self.”  Thus, I often have prayed- privately and publically, for </w:t>
      </w:r>
      <w:r>
        <w:rPr>
          <w:i/>
        </w:rPr>
        <w:t xml:space="preserve">divine sight </w:t>
      </w:r>
      <w:r>
        <w:t xml:space="preserve">that I/we might truly </w:t>
      </w:r>
      <w:r>
        <w:rPr>
          <w:i/>
        </w:rPr>
        <w:t xml:space="preserve">see ourselves as God sees us. </w:t>
      </w:r>
      <w:r>
        <w:t xml:space="preserve"> </w:t>
      </w:r>
    </w:p>
    <w:p w:rsidR="00EE1EBA" w:rsidRDefault="00EE1EBA" w:rsidP="00EE1EBA">
      <w:pPr>
        <w:spacing w:after="120"/>
      </w:pPr>
      <w:r>
        <w:t>Parables are indeed “</w:t>
      </w:r>
      <w:r>
        <w:rPr>
          <w:i/>
        </w:rPr>
        <w:t xml:space="preserve">earthly </w:t>
      </w:r>
      <w:r>
        <w:t>stories” with “</w:t>
      </w:r>
      <w:r>
        <w:rPr>
          <w:i/>
        </w:rPr>
        <w:t xml:space="preserve">heavenly </w:t>
      </w:r>
      <w:r w:rsidR="00882C73">
        <w:t>meanings</w:t>
      </w:r>
      <w:r>
        <w:t>”</w:t>
      </w:r>
      <w:r w:rsidR="00882C73">
        <w:t xml:space="preserve"> (</w:t>
      </w:r>
      <w:proofErr w:type="spellStart"/>
      <w:r w:rsidR="00882C73">
        <w:rPr>
          <w:i/>
        </w:rPr>
        <w:t>para</w:t>
      </w:r>
      <w:proofErr w:type="spellEnd"/>
      <w:r w:rsidR="00882C73">
        <w:rPr>
          <w:i/>
        </w:rPr>
        <w:t xml:space="preserve">- </w:t>
      </w:r>
      <w:r w:rsidR="00882C73">
        <w:t xml:space="preserve">to </w:t>
      </w:r>
      <w:r w:rsidR="00882C73">
        <w:rPr>
          <w:i/>
        </w:rPr>
        <w:t xml:space="preserve">lay </w:t>
      </w:r>
      <w:r w:rsidR="00882C73">
        <w:t xml:space="preserve">or </w:t>
      </w:r>
      <w:r w:rsidR="00882C73">
        <w:rPr>
          <w:i/>
        </w:rPr>
        <w:t xml:space="preserve">place </w:t>
      </w:r>
      <w:r w:rsidR="00882C73">
        <w:t xml:space="preserve">+ </w:t>
      </w:r>
      <w:r w:rsidR="00882C73">
        <w:rPr>
          <w:i/>
        </w:rPr>
        <w:t xml:space="preserve">bole- beside </w:t>
      </w:r>
      <w:r w:rsidR="00882C73">
        <w:t xml:space="preserve">or </w:t>
      </w:r>
      <w:r w:rsidR="00882C73">
        <w:rPr>
          <w:i/>
        </w:rPr>
        <w:t>alongside</w:t>
      </w:r>
      <w:r w:rsidR="00882C73">
        <w:t>).</w:t>
      </w:r>
      <w:r>
        <w:t xml:space="preserve">  They </w:t>
      </w:r>
      <w:r w:rsidR="00882C73">
        <w:t xml:space="preserve">are </w:t>
      </w:r>
      <w:r>
        <w:t>inspired opportunities for us to “see” clearly the embodiment of spiritual truth and realities that might otherwise escape our notice</w:t>
      </w:r>
      <w:r w:rsidR="00882C73">
        <w:t xml:space="preserve">, </w:t>
      </w:r>
      <w:r w:rsidR="00882C73">
        <w:rPr>
          <w:u w:val="single"/>
        </w:rPr>
        <w:t>cf. Matt.13:9,13</w:t>
      </w:r>
      <w:r w:rsidR="00882C73">
        <w:t xml:space="preserve">.  </w:t>
      </w:r>
      <w:r w:rsidR="00882C73">
        <w:rPr>
          <w:i/>
        </w:rPr>
        <w:t xml:space="preserve">Parables </w:t>
      </w:r>
      <w:r w:rsidR="00882C73">
        <w:t xml:space="preserve">give us the chance to understand divine wisdom in human terms by using the </w:t>
      </w:r>
      <w:r w:rsidR="00882C73">
        <w:rPr>
          <w:i/>
        </w:rPr>
        <w:t xml:space="preserve">ordinary, </w:t>
      </w:r>
      <w:proofErr w:type="gramStart"/>
      <w:r w:rsidR="00882C73">
        <w:rPr>
          <w:i/>
        </w:rPr>
        <w:t>common-place</w:t>
      </w:r>
      <w:proofErr w:type="gramEnd"/>
      <w:r w:rsidR="00882C73">
        <w:rPr>
          <w:i/>
        </w:rPr>
        <w:t xml:space="preserve">, </w:t>
      </w:r>
      <w:r w:rsidR="00882C73">
        <w:t xml:space="preserve">and </w:t>
      </w:r>
      <w:r w:rsidR="00882C73">
        <w:rPr>
          <w:i/>
        </w:rPr>
        <w:t xml:space="preserve">earthly </w:t>
      </w:r>
      <w:r w:rsidR="00882C73">
        <w:t xml:space="preserve">to reveal the </w:t>
      </w:r>
      <w:r w:rsidR="00882C73">
        <w:rPr>
          <w:i/>
        </w:rPr>
        <w:t xml:space="preserve">extraordinary, sublime, </w:t>
      </w:r>
      <w:r w:rsidR="00882C73">
        <w:t xml:space="preserve">and </w:t>
      </w:r>
      <w:r w:rsidR="00882C73">
        <w:rPr>
          <w:i/>
        </w:rPr>
        <w:t xml:space="preserve">heavenly.  </w:t>
      </w:r>
      <w:r w:rsidR="00882C73">
        <w:t xml:space="preserve">Through these </w:t>
      </w:r>
      <w:r w:rsidR="00882C73">
        <w:rPr>
          <w:i/>
        </w:rPr>
        <w:t xml:space="preserve">insightful tales </w:t>
      </w:r>
      <w:r w:rsidR="00882C73">
        <w:t xml:space="preserve">(meant only in the sense that they are </w:t>
      </w:r>
      <w:r w:rsidR="00882C73">
        <w:rPr>
          <w:i/>
        </w:rPr>
        <w:t>made-up</w:t>
      </w:r>
      <w:r w:rsidR="00D424C6">
        <w:t xml:space="preserve">) even we, the often </w:t>
      </w:r>
      <w:r w:rsidR="00D424C6">
        <w:rPr>
          <w:i/>
        </w:rPr>
        <w:t xml:space="preserve">poorly sighted </w:t>
      </w:r>
      <w:r w:rsidR="00D424C6">
        <w:t xml:space="preserve">and </w:t>
      </w:r>
      <w:r w:rsidR="00D424C6">
        <w:rPr>
          <w:i/>
        </w:rPr>
        <w:t xml:space="preserve">hard of hearing, </w:t>
      </w:r>
      <w:r w:rsidR="00D424C6">
        <w:t xml:space="preserve">are given the opportunity to clearly </w:t>
      </w:r>
      <w:r w:rsidR="00D424C6">
        <w:rPr>
          <w:i/>
        </w:rPr>
        <w:t xml:space="preserve">hear </w:t>
      </w:r>
      <w:r w:rsidR="00D424C6">
        <w:t xml:space="preserve">and </w:t>
      </w:r>
      <w:r w:rsidR="00D424C6">
        <w:rPr>
          <w:i/>
        </w:rPr>
        <w:t xml:space="preserve">see </w:t>
      </w:r>
      <w:r w:rsidR="00D424C6">
        <w:t>that which has previously eluded us; God, His will, and perhaps even ourselves…</w:t>
      </w:r>
    </w:p>
    <w:p w:rsidR="00D424C6" w:rsidRDefault="00D424C6" w:rsidP="00EE1EBA">
      <w:pPr>
        <w:spacing w:after="120"/>
      </w:pPr>
      <w:r>
        <w:rPr>
          <w:b/>
        </w:rPr>
        <w:t>Sometimes, I</w:t>
      </w:r>
      <w:r w:rsidR="004A44EE">
        <w:rPr>
          <w:b/>
        </w:rPr>
        <w:t xml:space="preserve"> “see” myself in</w:t>
      </w:r>
      <w:r>
        <w:rPr>
          <w:b/>
        </w:rPr>
        <w:t xml:space="preserve"> </w:t>
      </w:r>
      <w:r>
        <w:rPr>
          <w:b/>
          <w:i/>
        </w:rPr>
        <w:t xml:space="preserve">the </w:t>
      </w:r>
      <w:r w:rsidR="00F22112">
        <w:rPr>
          <w:b/>
          <w:i/>
        </w:rPr>
        <w:t>Prodigal</w:t>
      </w:r>
      <w:r w:rsidR="004A44EE">
        <w:rPr>
          <w:i/>
        </w:rPr>
        <w:t>:</w:t>
      </w:r>
      <w:r>
        <w:rPr>
          <w:i/>
        </w:rPr>
        <w:t xml:space="preserve"> </w:t>
      </w:r>
    </w:p>
    <w:p w:rsidR="00D424C6" w:rsidRDefault="00D424C6" w:rsidP="00D424C6">
      <w:pPr>
        <w:spacing w:after="120"/>
        <w:ind w:left="360"/>
      </w:pPr>
      <w:proofErr w:type="gramStart"/>
      <w:r>
        <w:rPr>
          <w:u w:val="single"/>
        </w:rPr>
        <w:t>v</w:t>
      </w:r>
      <w:proofErr w:type="gramEnd"/>
      <w:r>
        <w:rPr>
          <w:u w:val="single"/>
        </w:rPr>
        <w:t>.12</w:t>
      </w:r>
      <w:r w:rsidR="004A44EE">
        <w:rPr>
          <w:u w:val="single"/>
        </w:rPr>
        <w:t>a</w:t>
      </w:r>
      <w:r>
        <w:t xml:space="preserve">- </w:t>
      </w:r>
      <w:r w:rsidR="004A44EE">
        <w:rPr>
          <w:i/>
        </w:rPr>
        <w:t xml:space="preserve">demanding, selfish, </w:t>
      </w:r>
      <w:r w:rsidR="004A44EE">
        <w:t xml:space="preserve">and </w:t>
      </w:r>
      <w:r w:rsidR="004A44EE">
        <w:rPr>
          <w:i/>
        </w:rPr>
        <w:t xml:space="preserve">impatient. </w:t>
      </w:r>
    </w:p>
    <w:p w:rsidR="004A44EE" w:rsidRDefault="004A44EE" w:rsidP="00D424C6">
      <w:pPr>
        <w:spacing w:after="120"/>
        <w:ind w:left="360"/>
      </w:pPr>
      <w:proofErr w:type="gramStart"/>
      <w:r>
        <w:rPr>
          <w:u w:val="single"/>
        </w:rPr>
        <w:t>v</w:t>
      </w:r>
      <w:proofErr w:type="gramEnd"/>
      <w:r>
        <w:rPr>
          <w:u w:val="single"/>
        </w:rPr>
        <w:t>.13</w:t>
      </w:r>
      <w:r>
        <w:t xml:space="preserve">, </w:t>
      </w:r>
      <w:r>
        <w:rPr>
          <w:i/>
        </w:rPr>
        <w:t>naïve, self-assured, over-confident, squandering blessings</w:t>
      </w:r>
    </w:p>
    <w:p w:rsidR="004A44EE" w:rsidRDefault="004A44EE" w:rsidP="00D424C6">
      <w:pPr>
        <w:spacing w:after="120"/>
        <w:ind w:left="360"/>
      </w:pPr>
      <w:proofErr w:type="gramStart"/>
      <w:r>
        <w:rPr>
          <w:u w:val="single"/>
        </w:rPr>
        <w:t>vv.14</w:t>
      </w:r>
      <w:proofErr w:type="gramEnd"/>
      <w:r>
        <w:rPr>
          <w:u w:val="single"/>
        </w:rPr>
        <w:t>-16</w:t>
      </w:r>
      <w:r>
        <w:t xml:space="preserve">, </w:t>
      </w:r>
      <w:r>
        <w:rPr>
          <w:i/>
        </w:rPr>
        <w:t>needful, destitute, longing, attached to the despise, doing the reprehensible, alone</w:t>
      </w:r>
      <w:r w:rsidR="0096162D">
        <w:rPr>
          <w:i/>
        </w:rPr>
        <w:t xml:space="preserve">, dead </w:t>
      </w:r>
      <w:r w:rsidR="0096162D">
        <w:t xml:space="preserve">though still </w:t>
      </w:r>
      <w:r w:rsidR="0096162D">
        <w:rPr>
          <w:i/>
        </w:rPr>
        <w:t>living</w:t>
      </w:r>
      <w:r w:rsidR="00573922">
        <w:rPr>
          <w:i/>
        </w:rPr>
        <w:t xml:space="preserve"> </w:t>
      </w:r>
      <w:r w:rsidR="00573922">
        <w:t xml:space="preserve">and </w:t>
      </w:r>
      <w:r w:rsidR="00573922">
        <w:rPr>
          <w:i/>
        </w:rPr>
        <w:t>lost</w:t>
      </w:r>
      <w:r w:rsidR="0096162D">
        <w:rPr>
          <w:i/>
        </w:rPr>
        <w:t xml:space="preserve"> </w:t>
      </w:r>
      <w:r w:rsidR="0096162D">
        <w:t>(</w:t>
      </w:r>
      <w:r w:rsidR="0096162D">
        <w:rPr>
          <w:u w:val="single"/>
        </w:rPr>
        <w:t>v.32</w:t>
      </w:r>
      <w:r w:rsidR="0096162D">
        <w:t>)</w:t>
      </w:r>
      <w:r>
        <w:rPr>
          <w:i/>
        </w:rPr>
        <w:t xml:space="preserve">. </w:t>
      </w:r>
    </w:p>
    <w:p w:rsidR="004A44EE" w:rsidRDefault="004A44EE" w:rsidP="004A44EE">
      <w:pPr>
        <w:spacing w:after="120"/>
        <w:rPr>
          <w:b/>
        </w:rPr>
      </w:pPr>
      <w:r>
        <w:rPr>
          <w:b/>
        </w:rPr>
        <w:t xml:space="preserve">Sometimes, I “see” myself in </w:t>
      </w:r>
      <w:r>
        <w:rPr>
          <w:b/>
          <w:i/>
        </w:rPr>
        <w:t xml:space="preserve">the Father: </w:t>
      </w:r>
    </w:p>
    <w:p w:rsidR="004A44EE" w:rsidRDefault="00A42B57" w:rsidP="00A42B57">
      <w:pPr>
        <w:spacing w:after="120"/>
        <w:ind w:left="360"/>
      </w:pPr>
      <w:proofErr w:type="gramStart"/>
      <w:r>
        <w:rPr>
          <w:u w:val="single"/>
        </w:rPr>
        <w:t>v</w:t>
      </w:r>
      <w:proofErr w:type="gramEnd"/>
      <w:r>
        <w:rPr>
          <w:u w:val="single"/>
        </w:rPr>
        <w:t>.12b</w:t>
      </w:r>
      <w:r>
        <w:t xml:space="preserve">, </w:t>
      </w:r>
      <w:r>
        <w:rPr>
          <w:i/>
        </w:rPr>
        <w:t xml:space="preserve">knowing </w:t>
      </w:r>
      <w:r>
        <w:t xml:space="preserve">and </w:t>
      </w:r>
      <w:r>
        <w:rPr>
          <w:i/>
        </w:rPr>
        <w:t xml:space="preserve">wanting better, </w:t>
      </w:r>
      <w:r>
        <w:t xml:space="preserve">but </w:t>
      </w:r>
      <w:r>
        <w:rPr>
          <w:i/>
        </w:rPr>
        <w:t xml:space="preserve">doing what is necessary </w:t>
      </w:r>
      <w:r>
        <w:t xml:space="preserve">and </w:t>
      </w:r>
      <w:r>
        <w:rPr>
          <w:i/>
        </w:rPr>
        <w:t xml:space="preserve">best </w:t>
      </w:r>
      <w:r>
        <w:t xml:space="preserve">despite the </w:t>
      </w:r>
      <w:r>
        <w:rPr>
          <w:i/>
        </w:rPr>
        <w:t xml:space="preserve">pain and hurt </w:t>
      </w:r>
      <w:r>
        <w:t xml:space="preserve">that I know is coming for those whom I love, and thus, </w:t>
      </w:r>
      <w:r>
        <w:rPr>
          <w:i/>
        </w:rPr>
        <w:t xml:space="preserve">resolute. </w:t>
      </w:r>
      <w:r>
        <w:t xml:space="preserve"> </w:t>
      </w:r>
    </w:p>
    <w:p w:rsidR="00A42B57" w:rsidRDefault="00A42B57" w:rsidP="00A42B57">
      <w:pPr>
        <w:spacing w:after="120"/>
        <w:rPr>
          <w:b/>
          <w:i/>
        </w:rPr>
      </w:pPr>
      <w:r>
        <w:rPr>
          <w:b/>
        </w:rPr>
        <w:t xml:space="preserve">Sometimes, I “see” myself in </w:t>
      </w:r>
      <w:r>
        <w:rPr>
          <w:b/>
          <w:i/>
        </w:rPr>
        <w:t>the Fair-Weather Friends:</w:t>
      </w:r>
    </w:p>
    <w:p w:rsidR="00A42B57" w:rsidRDefault="00A42B57" w:rsidP="00A42B57">
      <w:pPr>
        <w:spacing w:after="120"/>
        <w:ind w:left="360"/>
      </w:pPr>
      <w:proofErr w:type="gramStart"/>
      <w:r>
        <w:rPr>
          <w:u w:val="single"/>
        </w:rPr>
        <w:t>vv.29,30</w:t>
      </w:r>
      <w:proofErr w:type="gramEnd"/>
      <w:r>
        <w:t xml:space="preserve">, only “there” for what </w:t>
      </w:r>
      <w:r>
        <w:rPr>
          <w:i/>
        </w:rPr>
        <w:t xml:space="preserve">I </w:t>
      </w:r>
      <w:r>
        <w:t xml:space="preserve">get out it; </w:t>
      </w:r>
      <w:r>
        <w:rPr>
          <w:i/>
        </w:rPr>
        <w:t xml:space="preserve">willing to use other people </w:t>
      </w:r>
      <w:r>
        <w:t xml:space="preserve">for </w:t>
      </w:r>
      <w:r>
        <w:rPr>
          <w:i/>
        </w:rPr>
        <w:t xml:space="preserve">my purposes, living </w:t>
      </w:r>
      <w:proofErr w:type="spellStart"/>
      <w:r>
        <w:rPr>
          <w:i/>
        </w:rPr>
        <w:t>short-sightedly</w:t>
      </w:r>
      <w:proofErr w:type="spellEnd"/>
      <w:r>
        <w:rPr>
          <w:i/>
        </w:rPr>
        <w:t xml:space="preserve"> only for today’s worldly pleasures.</w:t>
      </w:r>
    </w:p>
    <w:p w:rsidR="00A42B57" w:rsidRDefault="00A42B57" w:rsidP="00A42B57">
      <w:pPr>
        <w:spacing w:after="120"/>
        <w:rPr>
          <w:b/>
        </w:rPr>
      </w:pPr>
      <w:r>
        <w:rPr>
          <w:b/>
        </w:rPr>
        <w:t xml:space="preserve">Sometimes, I “see” myself in </w:t>
      </w:r>
      <w:r>
        <w:rPr>
          <w:b/>
          <w:i/>
        </w:rPr>
        <w:t>the Citizen of that distant country:</w:t>
      </w:r>
    </w:p>
    <w:p w:rsidR="00A42B57" w:rsidRDefault="00A42B57" w:rsidP="00A42B57">
      <w:pPr>
        <w:spacing w:after="120"/>
        <w:ind w:left="360"/>
      </w:pPr>
      <w:proofErr w:type="gramStart"/>
      <w:r>
        <w:rPr>
          <w:u w:val="single"/>
        </w:rPr>
        <w:t>vv.13,15</w:t>
      </w:r>
      <w:proofErr w:type="gramEnd"/>
      <w:r>
        <w:rPr>
          <w:u w:val="single"/>
        </w:rPr>
        <w:t>-16</w:t>
      </w:r>
      <w:r>
        <w:t xml:space="preserve">, </w:t>
      </w:r>
      <w:r>
        <w:rPr>
          <w:i/>
        </w:rPr>
        <w:t xml:space="preserve">willing to profit </w:t>
      </w:r>
      <w:r>
        <w:t xml:space="preserve">and </w:t>
      </w:r>
      <w:r>
        <w:rPr>
          <w:i/>
        </w:rPr>
        <w:t xml:space="preserve">benefit </w:t>
      </w:r>
      <w:r>
        <w:t xml:space="preserve">not only from the </w:t>
      </w:r>
      <w:r>
        <w:rPr>
          <w:i/>
        </w:rPr>
        <w:t xml:space="preserve">detestable, </w:t>
      </w:r>
      <w:r>
        <w:t xml:space="preserve">from the </w:t>
      </w:r>
      <w:r>
        <w:rPr>
          <w:i/>
        </w:rPr>
        <w:t xml:space="preserve">destitute </w:t>
      </w:r>
      <w:r>
        <w:t xml:space="preserve">and </w:t>
      </w:r>
      <w:r>
        <w:rPr>
          <w:i/>
        </w:rPr>
        <w:t xml:space="preserve">downtrodden, </w:t>
      </w:r>
      <w:r w:rsidR="00F22112">
        <w:rPr>
          <w:i/>
        </w:rPr>
        <w:t xml:space="preserve">willing to provide scraps for others </w:t>
      </w:r>
      <w:r w:rsidR="00F22112">
        <w:t xml:space="preserve">only </w:t>
      </w:r>
      <w:r w:rsidR="00F22112">
        <w:rPr>
          <w:i/>
        </w:rPr>
        <w:t>when it benefits me.</w:t>
      </w:r>
    </w:p>
    <w:p w:rsidR="00F22112" w:rsidRDefault="00F22112" w:rsidP="00F22112">
      <w:pPr>
        <w:spacing w:after="120"/>
        <w:rPr>
          <w:b/>
        </w:rPr>
      </w:pPr>
      <w:r>
        <w:rPr>
          <w:b/>
        </w:rPr>
        <w:t xml:space="preserve">Sometimes, I “see” myself in </w:t>
      </w:r>
      <w:r>
        <w:rPr>
          <w:b/>
          <w:i/>
        </w:rPr>
        <w:t xml:space="preserve">the Younger Son: </w:t>
      </w:r>
    </w:p>
    <w:p w:rsidR="00F22112" w:rsidRDefault="00F22112" w:rsidP="00F22112">
      <w:pPr>
        <w:spacing w:after="120"/>
        <w:ind w:left="360"/>
      </w:pPr>
      <w:proofErr w:type="gramStart"/>
      <w:r>
        <w:rPr>
          <w:u w:val="single"/>
        </w:rPr>
        <w:t>vv.17</w:t>
      </w:r>
      <w:proofErr w:type="gramEnd"/>
      <w:r>
        <w:rPr>
          <w:u w:val="single"/>
        </w:rPr>
        <w:t>-20a,21,22-24</w:t>
      </w:r>
      <w:r>
        <w:t xml:space="preserve">, </w:t>
      </w:r>
      <w:r>
        <w:rPr>
          <w:i/>
        </w:rPr>
        <w:t xml:space="preserve">sensible, rational, logical, determined, humble, </w:t>
      </w:r>
      <w:r>
        <w:t xml:space="preserve">properly </w:t>
      </w:r>
      <w:r>
        <w:rPr>
          <w:i/>
        </w:rPr>
        <w:t xml:space="preserve">poor in spirit, resolute, </w:t>
      </w:r>
      <w:r>
        <w:t xml:space="preserve">and </w:t>
      </w:r>
      <w:r>
        <w:rPr>
          <w:i/>
        </w:rPr>
        <w:t xml:space="preserve">repentant; mercifully spared </w:t>
      </w:r>
      <w:r>
        <w:t xml:space="preserve">and </w:t>
      </w:r>
      <w:r w:rsidR="0096162D">
        <w:rPr>
          <w:i/>
        </w:rPr>
        <w:t xml:space="preserve">graciously blessed, alive </w:t>
      </w:r>
      <w:r w:rsidR="0096162D">
        <w:t xml:space="preserve">from the </w:t>
      </w:r>
      <w:r w:rsidR="0096162D">
        <w:rPr>
          <w:i/>
        </w:rPr>
        <w:t>dead</w:t>
      </w:r>
      <w:r w:rsidR="00573922">
        <w:rPr>
          <w:i/>
        </w:rPr>
        <w:t xml:space="preserve"> </w:t>
      </w:r>
      <w:r w:rsidR="00573922">
        <w:t xml:space="preserve">and </w:t>
      </w:r>
      <w:r w:rsidR="00573922">
        <w:rPr>
          <w:i/>
        </w:rPr>
        <w:t xml:space="preserve">found </w:t>
      </w:r>
      <w:r w:rsidR="00573922">
        <w:t xml:space="preserve">from the </w:t>
      </w:r>
      <w:r w:rsidR="00573922">
        <w:rPr>
          <w:i/>
        </w:rPr>
        <w:t>lost</w:t>
      </w:r>
      <w:r w:rsidR="0096162D">
        <w:rPr>
          <w:i/>
        </w:rPr>
        <w:t xml:space="preserve"> </w:t>
      </w:r>
      <w:r w:rsidR="0096162D">
        <w:t>(</w:t>
      </w:r>
      <w:r w:rsidR="0096162D">
        <w:rPr>
          <w:u w:val="single"/>
        </w:rPr>
        <w:t>v.32</w:t>
      </w:r>
      <w:r w:rsidR="0096162D">
        <w:t xml:space="preserve">). </w:t>
      </w:r>
      <w:r>
        <w:rPr>
          <w:i/>
        </w:rPr>
        <w:t xml:space="preserve"> </w:t>
      </w:r>
    </w:p>
    <w:p w:rsidR="00F22112" w:rsidRDefault="00F22112" w:rsidP="00F22112">
      <w:pPr>
        <w:spacing w:after="120"/>
        <w:rPr>
          <w:b/>
          <w:i/>
        </w:rPr>
      </w:pPr>
      <w:r>
        <w:rPr>
          <w:b/>
        </w:rPr>
        <w:t xml:space="preserve">Sometimes, I “see” myself in </w:t>
      </w:r>
      <w:r>
        <w:rPr>
          <w:b/>
          <w:i/>
        </w:rPr>
        <w:t>the Father:</w:t>
      </w:r>
    </w:p>
    <w:p w:rsidR="0096162D" w:rsidRPr="00573922" w:rsidRDefault="00F22112" w:rsidP="00F22112">
      <w:pPr>
        <w:spacing w:after="120"/>
        <w:ind w:left="360"/>
      </w:pPr>
      <w:proofErr w:type="gramStart"/>
      <w:r>
        <w:rPr>
          <w:u w:val="single"/>
        </w:rPr>
        <w:t>vv.20b,22</w:t>
      </w:r>
      <w:proofErr w:type="gramEnd"/>
      <w:r>
        <w:rPr>
          <w:u w:val="single"/>
        </w:rPr>
        <w:t>-24</w:t>
      </w:r>
      <w:r w:rsidR="0096162D">
        <w:rPr>
          <w:u w:val="single"/>
        </w:rPr>
        <w:t>,27</w:t>
      </w:r>
      <w:r>
        <w:t xml:space="preserve">, </w:t>
      </w:r>
      <w:r>
        <w:rPr>
          <w:i/>
        </w:rPr>
        <w:t xml:space="preserve">longing, looking, waiting, loving, </w:t>
      </w:r>
      <w:r w:rsidR="0096162D">
        <w:rPr>
          <w:i/>
        </w:rPr>
        <w:t xml:space="preserve">merciful </w:t>
      </w:r>
      <w:r w:rsidR="0096162D">
        <w:t xml:space="preserve">and </w:t>
      </w:r>
      <w:r w:rsidR="0096162D">
        <w:rPr>
          <w:i/>
        </w:rPr>
        <w:t xml:space="preserve">gracious, forgiving, elated, fulfilled </w:t>
      </w:r>
      <w:r w:rsidR="0096162D">
        <w:t xml:space="preserve">and </w:t>
      </w:r>
      <w:r w:rsidR="0096162D">
        <w:rPr>
          <w:i/>
        </w:rPr>
        <w:t>whole</w:t>
      </w:r>
      <w:r w:rsidR="00573922">
        <w:rPr>
          <w:i/>
        </w:rPr>
        <w:t xml:space="preserve">, rejoicing </w:t>
      </w:r>
      <w:r w:rsidR="00573922">
        <w:t xml:space="preserve">with </w:t>
      </w:r>
      <w:r w:rsidR="00573922">
        <w:rPr>
          <w:i/>
        </w:rPr>
        <w:t xml:space="preserve">sin </w:t>
      </w:r>
      <w:r w:rsidR="00573922">
        <w:t xml:space="preserve">but with </w:t>
      </w:r>
      <w:r w:rsidR="00573922">
        <w:rPr>
          <w:i/>
        </w:rPr>
        <w:t xml:space="preserve">repentance. </w:t>
      </w:r>
    </w:p>
    <w:p w:rsidR="0096162D" w:rsidRDefault="0096162D" w:rsidP="0096162D">
      <w:pPr>
        <w:spacing w:after="120"/>
        <w:rPr>
          <w:b/>
        </w:rPr>
      </w:pPr>
      <w:r>
        <w:rPr>
          <w:b/>
        </w:rPr>
        <w:t xml:space="preserve">Sometimes, I “see” myself in </w:t>
      </w:r>
      <w:r>
        <w:rPr>
          <w:b/>
          <w:i/>
        </w:rPr>
        <w:t>the Elder Brother:</w:t>
      </w:r>
    </w:p>
    <w:p w:rsidR="0096162D" w:rsidRDefault="0096162D" w:rsidP="0096162D">
      <w:pPr>
        <w:spacing w:after="120"/>
        <w:ind w:left="360"/>
        <w:rPr>
          <w:i/>
        </w:rPr>
      </w:pPr>
      <w:proofErr w:type="gramStart"/>
      <w:r>
        <w:rPr>
          <w:u w:val="single"/>
        </w:rPr>
        <w:lastRenderedPageBreak/>
        <w:t>vv.25</w:t>
      </w:r>
      <w:proofErr w:type="gramEnd"/>
      <w:r>
        <w:rPr>
          <w:u w:val="single"/>
        </w:rPr>
        <w:t>-30</w:t>
      </w:r>
      <w:r>
        <w:t xml:space="preserve">, </w:t>
      </w:r>
      <w:r>
        <w:rPr>
          <w:i/>
        </w:rPr>
        <w:t xml:space="preserve">chaffing under labors, brooding, angry, aloof, jealous, envious, self-centered, self-justifying, carnally-focused, short-sighted </w:t>
      </w:r>
      <w:r>
        <w:t xml:space="preserve">and </w:t>
      </w:r>
      <w:r>
        <w:rPr>
          <w:i/>
        </w:rPr>
        <w:t>tunnel-</w:t>
      </w:r>
      <w:proofErr w:type="spellStart"/>
      <w:r>
        <w:rPr>
          <w:i/>
        </w:rPr>
        <w:t>visioned</w:t>
      </w:r>
      <w:proofErr w:type="spellEnd"/>
      <w:r>
        <w:rPr>
          <w:i/>
        </w:rPr>
        <w:t xml:space="preserve">, sharp-tongued, critical, judgmental,  </w:t>
      </w:r>
      <w:r>
        <w:t xml:space="preserve">and </w:t>
      </w:r>
      <w:r>
        <w:rPr>
          <w:i/>
        </w:rPr>
        <w:t>unforgiving.</w:t>
      </w:r>
    </w:p>
    <w:p w:rsidR="00573922" w:rsidRDefault="00573922" w:rsidP="00573922">
      <w:pPr>
        <w:spacing w:after="120"/>
        <w:rPr>
          <w:b/>
        </w:rPr>
      </w:pPr>
      <w:r>
        <w:rPr>
          <w:b/>
        </w:rPr>
        <w:t>Conclusions:</w:t>
      </w:r>
    </w:p>
    <w:p w:rsidR="00573922" w:rsidRPr="00573922" w:rsidRDefault="00573922" w:rsidP="005A629F">
      <w:pPr>
        <w:pStyle w:val="ListParagraph"/>
        <w:numPr>
          <w:ilvl w:val="0"/>
          <w:numId w:val="1"/>
        </w:numPr>
        <w:spacing w:after="120"/>
        <w:contextualSpacing w:val="0"/>
        <w:rPr>
          <w:b/>
          <w:i/>
        </w:rPr>
      </w:pPr>
      <w:r>
        <w:rPr>
          <w:b/>
        </w:rPr>
        <w:t xml:space="preserve">I believe and teach Jesus’ parables typically have </w:t>
      </w:r>
      <w:r>
        <w:rPr>
          <w:b/>
          <w:i/>
        </w:rPr>
        <w:t xml:space="preserve">one primary point </w:t>
      </w:r>
      <w:r>
        <w:rPr>
          <w:b/>
        </w:rPr>
        <w:t xml:space="preserve">to His </w:t>
      </w:r>
      <w:r>
        <w:rPr>
          <w:b/>
          <w:i/>
        </w:rPr>
        <w:t xml:space="preserve">primary audience.  </w:t>
      </w:r>
      <w:r>
        <w:rPr>
          <w:b/>
        </w:rPr>
        <w:t xml:space="preserve">And that, therefore, when we “see” applications that He didn’t make (especially when inspiration provides them!), we usually wind up “seeing the trees” instead of “the forest.” </w:t>
      </w:r>
    </w:p>
    <w:p w:rsidR="00573922" w:rsidRPr="00573922" w:rsidRDefault="00573922" w:rsidP="005A629F">
      <w:pPr>
        <w:pStyle w:val="ListParagraph"/>
        <w:numPr>
          <w:ilvl w:val="0"/>
          <w:numId w:val="1"/>
        </w:numPr>
        <w:spacing w:after="120"/>
        <w:contextualSpacing w:val="0"/>
        <w:rPr>
          <w:b/>
          <w:i/>
        </w:rPr>
      </w:pPr>
      <w:r>
        <w:rPr>
          <w:b/>
        </w:rPr>
        <w:t>This one may be the exception to that general rule…</w:t>
      </w:r>
    </w:p>
    <w:p w:rsidR="00573922" w:rsidRPr="005A629F" w:rsidRDefault="00573922" w:rsidP="005A629F">
      <w:pPr>
        <w:pStyle w:val="ListParagraph"/>
        <w:numPr>
          <w:ilvl w:val="0"/>
          <w:numId w:val="1"/>
        </w:numPr>
        <w:spacing w:after="120"/>
        <w:contextualSpacing w:val="0"/>
        <w:rPr>
          <w:b/>
          <w:i/>
        </w:rPr>
      </w:pPr>
      <w:r>
        <w:rPr>
          <w:b/>
        </w:rPr>
        <w:t xml:space="preserve">At least it seems to be so </w:t>
      </w:r>
      <w:r>
        <w:rPr>
          <w:b/>
          <w:i/>
        </w:rPr>
        <w:t>f</w:t>
      </w:r>
      <w:r>
        <w:rPr>
          <w:b/>
          <w:i/>
          <w:u w:val="single"/>
        </w:rPr>
        <w:t>or me</w:t>
      </w:r>
      <w:r>
        <w:rPr>
          <w:b/>
          <w:i/>
        </w:rPr>
        <w:t xml:space="preserve">.  </w:t>
      </w:r>
      <w:r>
        <w:rPr>
          <w:b/>
        </w:rPr>
        <w:t xml:space="preserve">I “see” myself in all the </w:t>
      </w:r>
      <w:r>
        <w:rPr>
          <w:b/>
          <w:i/>
        </w:rPr>
        <w:t xml:space="preserve">wrong </w:t>
      </w:r>
      <w:r>
        <w:rPr>
          <w:b/>
        </w:rPr>
        <w:t>places (</w:t>
      </w:r>
      <w:r w:rsidR="005A629F">
        <w:rPr>
          <w:b/>
        </w:rPr>
        <w:t xml:space="preserve">the </w:t>
      </w:r>
      <w:r w:rsidR="005A629F">
        <w:rPr>
          <w:b/>
          <w:i/>
        </w:rPr>
        <w:t xml:space="preserve">prodigal, fair-weather friends, citizen of that country, </w:t>
      </w:r>
      <w:r w:rsidR="005A629F">
        <w:rPr>
          <w:b/>
        </w:rPr>
        <w:t xml:space="preserve">and </w:t>
      </w:r>
      <w:r w:rsidR="005A629F">
        <w:rPr>
          <w:b/>
          <w:i/>
        </w:rPr>
        <w:t>elder brother</w:t>
      </w:r>
      <w:r w:rsidR="005A629F">
        <w:rPr>
          <w:b/>
        </w:rPr>
        <w:t xml:space="preserve">) rather the right ones (the </w:t>
      </w:r>
      <w:r w:rsidR="005A629F">
        <w:rPr>
          <w:b/>
          <w:i/>
        </w:rPr>
        <w:t xml:space="preserve">father </w:t>
      </w:r>
      <w:r w:rsidR="005A629F">
        <w:rPr>
          <w:b/>
        </w:rPr>
        <w:t xml:space="preserve">and </w:t>
      </w:r>
      <w:r w:rsidR="005A629F">
        <w:rPr>
          <w:b/>
          <w:i/>
        </w:rPr>
        <w:t>younger son</w:t>
      </w:r>
      <w:r w:rsidR="005A629F">
        <w:rPr>
          <w:b/>
        </w:rPr>
        <w:t>).</w:t>
      </w:r>
    </w:p>
    <w:p w:rsidR="005A629F" w:rsidRPr="00573922" w:rsidRDefault="005A629F" w:rsidP="005A629F">
      <w:pPr>
        <w:pStyle w:val="ListParagraph"/>
        <w:numPr>
          <w:ilvl w:val="0"/>
          <w:numId w:val="1"/>
        </w:numPr>
        <w:spacing w:after="120"/>
        <w:contextualSpacing w:val="0"/>
        <w:rPr>
          <w:b/>
          <w:i/>
        </w:rPr>
      </w:pPr>
      <w:r>
        <w:rPr>
          <w:b/>
        </w:rPr>
        <w:t xml:space="preserve">It is now up to you to determine </w:t>
      </w:r>
      <w:r>
        <w:rPr>
          <w:b/>
          <w:i/>
        </w:rPr>
        <w:t xml:space="preserve">in whom </w:t>
      </w:r>
      <w:r>
        <w:rPr>
          <w:b/>
        </w:rPr>
        <w:t>y</w:t>
      </w:r>
      <w:r>
        <w:rPr>
          <w:b/>
          <w:u w:val="single"/>
        </w:rPr>
        <w:t>ou</w:t>
      </w:r>
      <w:r>
        <w:rPr>
          <w:b/>
        </w:rPr>
        <w:t xml:space="preserve"> “see” yourself in this divine mirror to the soul. </w:t>
      </w:r>
    </w:p>
    <w:p w:rsidR="00F22112" w:rsidRPr="00F22112" w:rsidRDefault="0096162D" w:rsidP="0096162D">
      <w:pPr>
        <w:spacing w:after="120"/>
        <w:ind w:left="360"/>
        <w:rPr>
          <w:i/>
        </w:rPr>
      </w:pPr>
      <w:r>
        <w:rPr>
          <w:i/>
        </w:rPr>
        <w:t xml:space="preserve">  </w:t>
      </w:r>
      <w:r w:rsidR="00F22112">
        <w:rPr>
          <w:i/>
        </w:rPr>
        <w:t xml:space="preserve"> </w:t>
      </w:r>
    </w:p>
    <w:p w:rsidR="004A44EE" w:rsidRPr="004A44EE" w:rsidRDefault="004A44EE" w:rsidP="00D424C6">
      <w:pPr>
        <w:spacing w:after="120"/>
        <w:ind w:left="360"/>
      </w:pPr>
    </w:p>
    <w:p w:rsidR="00D424C6" w:rsidRPr="00D424C6" w:rsidRDefault="00D424C6" w:rsidP="00EE1EBA">
      <w:pPr>
        <w:spacing w:after="120"/>
      </w:pPr>
    </w:p>
    <w:sectPr w:rsidR="00D424C6" w:rsidRPr="00D424C6" w:rsidSect="008247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6D0C"/>
    <w:multiLevelType w:val="hybridMultilevel"/>
    <w:tmpl w:val="4734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BA"/>
    <w:rsid w:val="004A44EE"/>
    <w:rsid w:val="00573922"/>
    <w:rsid w:val="005A629F"/>
    <w:rsid w:val="00824798"/>
    <w:rsid w:val="00882C73"/>
    <w:rsid w:val="0096162D"/>
    <w:rsid w:val="00A42B57"/>
    <w:rsid w:val="00D424C6"/>
    <w:rsid w:val="00EE1EBA"/>
    <w:rsid w:val="00F2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022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500</Words>
  <Characters>2854</Characters>
  <Application>Microsoft Macintosh Word</Application>
  <DocSecurity>0</DocSecurity>
  <Lines>23</Lines>
  <Paragraphs>6</Paragraphs>
  <ScaleCrop>false</ScaleCrop>
  <Company>Southside Church of Christ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1</cp:revision>
  <dcterms:created xsi:type="dcterms:W3CDTF">2019-07-07T10:22:00Z</dcterms:created>
  <dcterms:modified xsi:type="dcterms:W3CDTF">2019-07-07T11:48:00Z</dcterms:modified>
</cp:coreProperties>
</file>