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B017" w14:textId="77777777" w:rsidR="00824798" w:rsidRDefault="001C2AA9" w:rsidP="001C2AA9">
      <w:pPr>
        <w:spacing w:after="120"/>
        <w:jc w:val="center"/>
        <w:rPr>
          <w:b/>
        </w:rPr>
      </w:pPr>
      <w:r>
        <w:rPr>
          <w:b/>
        </w:rPr>
        <w:t>Forty Years of Funerals- What It Takes To Enter the Promised Land</w:t>
      </w:r>
    </w:p>
    <w:p w14:paraId="6829463C" w14:textId="77777777" w:rsidR="001C2AA9" w:rsidRDefault="001C2AA9" w:rsidP="001C2AA9">
      <w:pPr>
        <w:spacing w:after="120"/>
      </w:pPr>
      <w:r>
        <w:t xml:space="preserve">Background: </w:t>
      </w:r>
      <w:r>
        <w:rPr>
          <w:u w:val="single"/>
        </w:rPr>
        <w:t>Num.13</w:t>
      </w:r>
      <w:proofErr w:type="gramStart"/>
      <w:r>
        <w:rPr>
          <w:u w:val="single"/>
        </w:rPr>
        <w:t>:23</w:t>
      </w:r>
      <w:proofErr w:type="gramEnd"/>
      <w:r>
        <w:rPr>
          <w:u w:val="single"/>
        </w:rPr>
        <w:t xml:space="preserve"> – 14:35</w:t>
      </w:r>
      <w:r>
        <w:t xml:space="preserve">.  Forty years of funerals… that’s what Israel did in the Wilderness!  Think about it, because that’s what they did for forty years.  What if you were one of the ones who each day, wondered if it today would be the day you fell and your children buried you!   Can you imagine what that was like?  </w:t>
      </w:r>
    </w:p>
    <w:p w14:paraId="12784A82" w14:textId="77777777" w:rsidR="001C2AA9" w:rsidRDefault="001C2AA9" w:rsidP="001C2AA9">
      <w:pPr>
        <w:spacing w:after="120"/>
      </w:pPr>
      <w:r>
        <w:t xml:space="preserve">These things were written for our instruction, </w:t>
      </w:r>
      <w:r>
        <w:rPr>
          <w:u w:val="single"/>
        </w:rPr>
        <w:t>1Cor.10</w:t>
      </w:r>
      <w:proofErr w:type="gramStart"/>
      <w:r>
        <w:rPr>
          <w:u w:val="single"/>
        </w:rPr>
        <w:t>:1</w:t>
      </w:r>
      <w:proofErr w:type="gramEnd"/>
      <w:r>
        <w:rPr>
          <w:u w:val="single"/>
        </w:rPr>
        <w:t>-11</w:t>
      </w:r>
      <w:r>
        <w:t xml:space="preserve">, and to get us to think and realize what we’re doing, </w:t>
      </w:r>
      <w:r>
        <w:rPr>
          <w:u w:val="single"/>
        </w:rPr>
        <w:t>1Cor.10:</w:t>
      </w:r>
      <w:r w:rsidR="005B0739">
        <w:rPr>
          <w:u w:val="single"/>
        </w:rPr>
        <w:t>12-13,14-22</w:t>
      </w:r>
      <w:r w:rsidR="005B0739">
        <w:t xml:space="preserve">.  </w:t>
      </w:r>
    </w:p>
    <w:p w14:paraId="2BCF277B" w14:textId="77777777" w:rsidR="005B0739" w:rsidRDefault="005B0739" w:rsidP="001C2AA9">
      <w:pPr>
        <w:spacing w:after="120"/>
      </w:pPr>
      <w:r>
        <w:t xml:space="preserve">Now let’s switch to another passage that is based on this same event and its results, </w:t>
      </w:r>
      <w:r w:rsidRPr="005B0739">
        <w:rPr>
          <w:b/>
          <w:u w:val="single"/>
        </w:rPr>
        <w:t>Heb.3</w:t>
      </w:r>
      <w:r>
        <w:t>, and consider:</w:t>
      </w:r>
    </w:p>
    <w:p w14:paraId="452A73BF" w14:textId="77777777" w:rsidR="005B0739" w:rsidRDefault="005B0739" w:rsidP="001C2AA9">
      <w:pPr>
        <w:spacing w:after="120"/>
        <w:rPr>
          <w:b/>
        </w:rPr>
      </w:pPr>
      <w:r>
        <w:rPr>
          <w:b/>
        </w:rPr>
        <w:t xml:space="preserve">1. Cause and Effect </w:t>
      </w:r>
      <w:proofErr w:type="gramStart"/>
      <w:r>
        <w:rPr>
          <w:b/>
        </w:rPr>
        <w:t>is</w:t>
      </w:r>
      <w:proofErr w:type="gramEnd"/>
      <w:r>
        <w:rPr>
          <w:b/>
        </w:rPr>
        <w:t xml:space="preserve"> still true, </w:t>
      </w:r>
      <w:r>
        <w:rPr>
          <w:b/>
          <w:u w:val="single"/>
        </w:rPr>
        <w:t>vv.1-6</w:t>
      </w:r>
      <w:r>
        <w:rPr>
          <w:b/>
        </w:rPr>
        <w:t>.</w:t>
      </w:r>
    </w:p>
    <w:p w14:paraId="08A74CF8" w14:textId="77777777" w:rsidR="005B0739" w:rsidRDefault="005B0739" w:rsidP="005B0739">
      <w:pPr>
        <w:spacing w:after="120"/>
        <w:ind w:left="360"/>
      </w:pPr>
      <w:r>
        <w:t xml:space="preserve">Moses was </w:t>
      </w:r>
      <w:r>
        <w:rPr>
          <w:i/>
        </w:rPr>
        <w:t xml:space="preserve">faithful </w:t>
      </w:r>
      <w:r>
        <w:t xml:space="preserve">as their leader, </w:t>
      </w:r>
      <w:r>
        <w:rPr>
          <w:u w:val="single"/>
        </w:rPr>
        <w:t>v.5</w:t>
      </w:r>
      <w:r>
        <w:t>; but such didn’t prevent forty years of funerals, nor their generational failure to enter the Promised Land.</w:t>
      </w:r>
    </w:p>
    <w:p w14:paraId="15406CC2" w14:textId="77777777" w:rsidR="005B0739" w:rsidRDefault="005B0739" w:rsidP="005B0739">
      <w:pPr>
        <w:spacing w:after="120"/>
        <w:ind w:left="360"/>
      </w:pPr>
      <w:r>
        <w:t xml:space="preserve">Jesus Christ is even </w:t>
      </w:r>
      <w:r>
        <w:rPr>
          <w:i/>
        </w:rPr>
        <w:t xml:space="preserve">more faithful </w:t>
      </w:r>
      <w:r>
        <w:t xml:space="preserve">as our leader (and obviously, the </w:t>
      </w:r>
      <w:r>
        <w:rPr>
          <w:i/>
        </w:rPr>
        <w:t xml:space="preserve">Hebrews </w:t>
      </w:r>
      <w:r>
        <w:t xml:space="preserve">to which this letter is written), but He will not be the reason we fail to reach the Promised Land of heaven, if indeed we fail to do so, </w:t>
      </w:r>
      <w:r>
        <w:rPr>
          <w:u w:val="single"/>
        </w:rPr>
        <w:t>vv.1-4</w:t>
      </w:r>
      <w:proofErr w:type="gramStart"/>
      <w:r>
        <w:rPr>
          <w:u w:val="single"/>
        </w:rPr>
        <w:t>,6a</w:t>
      </w:r>
      <w:proofErr w:type="gramEnd"/>
      <w:r>
        <w:t>.</w:t>
      </w:r>
    </w:p>
    <w:p w14:paraId="63991DD3" w14:textId="77777777" w:rsidR="005B0739" w:rsidRDefault="005B0739" w:rsidP="005B0739">
      <w:pPr>
        <w:spacing w:after="120"/>
        <w:ind w:left="360"/>
      </w:pPr>
      <w:r>
        <w:t xml:space="preserve">Instead, failure (if such occurs) will be our lack of </w:t>
      </w:r>
      <w:r>
        <w:rPr>
          <w:i/>
        </w:rPr>
        <w:t xml:space="preserve">faith </w:t>
      </w:r>
      <w:r>
        <w:t xml:space="preserve">and </w:t>
      </w:r>
      <w:r>
        <w:rPr>
          <w:i/>
        </w:rPr>
        <w:t xml:space="preserve">trust </w:t>
      </w:r>
      <w:r>
        <w:t xml:space="preserve">in God, just as it was for that generation who died in the Wilderness, </w:t>
      </w:r>
      <w:r w:rsidR="00A42875">
        <w:rPr>
          <w:u w:val="single"/>
        </w:rPr>
        <w:t>vv.6b-11</w:t>
      </w:r>
      <w:r w:rsidR="00A42875">
        <w:t xml:space="preserve">. </w:t>
      </w:r>
    </w:p>
    <w:p w14:paraId="041A0F35" w14:textId="77777777" w:rsidR="00A42875" w:rsidRDefault="00A42875" w:rsidP="00A42875">
      <w:pPr>
        <w:spacing w:after="120"/>
      </w:pPr>
      <w:r>
        <w:rPr>
          <w:b/>
        </w:rPr>
        <w:t xml:space="preserve">2.  We need </w:t>
      </w:r>
      <w:r>
        <w:rPr>
          <w:b/>
          <w:i/>
        </w:rPr>
        <w:t xml:space="preserve">vigilance, </w:t>
      </w:r>
      <w:r>
        <w:rPr>
          <w:b/>
          <w:u w:val="single"/>
        </w:rPr>
        <w:t>v.12</w:t>
      </w:r>
      <w:r>
        <w:t>.</w:t>
      </w:r>
    </w:p>
    <w:p w14:paraId="76C618C7" w14:textId="77777777" w:rsidR="00A42875" w:rsidRPr="000151FC" w:rsidRDefault="00A42875" w:rsidP="00A42875">
      <w:pPr>
        <w:spacing w:after="120"/>
        <w:ind w:left="360"/>
      </w:pPr>
      <w:r>
        <w:t xml:space="preserve">We need to realize that this verse doesn’t just prove that </w:t>
      </w:r>
      <w:r>
        <w:rPr>
          <w:i/>
        </w:rPr>
        <w:t xml:space="preserve">believing, God-followers </w:t>
      </w:r>
      <w:r>
        <w:rPr>
          <w:u w:val="single"/>
        </w:rPr>
        <w:t>can</w:t>
      </w:r>
      <w:r>
        <w:t xml:space="preserve"> turn away from Him and be eternally lost, it proves that </w:t>
      </w:r>
      <w:r>
        <w:rPr>
          <w:u w:val="single"/>
        </w:rPr>
        <w:t>we</w:t>
      </w:r>
      <w:r>
        <w:t xml:space="preserve"> can turn </w:t>
      </w:r>
      <w:r w:rsidR="000151FC">
        <w:t xml:space="preserve">away from God, become lost, </w:t>
      </w:r>
      <w:r>
        <w:t>die in the wilderness</w:t>
      </w:r>
      <w:r w:rsidR="000151FC">
        <w:t xml:space="preserve">, and not make the Promised Land! </w:t>
      </w:r>
      <w:r>
        <w:t xml:space="preserve"> </w:t>
      </w:r>
      <w:r w:rsidR="000151FC">
        <w:t xml:space="preserve">Our hearts, too, can become </w:t>
      </w:r>
      <w:r w:rsidR="000151FC">
        <w:rPr>
          <w:i/>
        </w:rPr>
        <w:t xml:space="preserve">evil, unbelieving, </w:t>
      </w:r>
      <w:r w:rsidR="000151FC">
        <w:t xml:space="preserve">and lead us into </w:t>
      </w:r>
      <w:r w:rsidR="000151FC">
        <w:rPr>
          <w:i/>
        </w:rPr>
        <w:t xml:space="preserve">falling away from the living God. </w:t>
      </w:r>
    </w:p>
    <w:p w14:paraId="28B170CC" w14:textId="77777777" w:rsidR="00A42875" w:rsidRDefault="00A42875" w:rsidP="00A42875">
      <w:pPr>
        <w:spacing w:after="120"/>
      </w:pPr>
      <w:r>
        <w:rPr>
          <w:b/>
        </w:rPr>
        <w:t xml:space="preserve">3.  We need </w:t>
      </w:r>
      <w:r w:rsidRPr="00A42875">
        <w:rPr>
          <w:b/>
          <w:i/>
        </w:rPr>
        <w:t>encouragement</w:t>
      </w:r>
      <w:r>
        <w:rPr>
          <w:b/>
        </w:rPr>
        <w:t xml:space="preserve"> from </w:t>
      </w:r>
      <w:r>
        <w:rPr>
          <w:b/>
          <w:i/>
        </w:rPr>
        <w:t>one another</w:t>
      </w:r>
      <w:r>
        <w:rPr>
          <w:b/>
        </w:rPr>
        <w:t xml:space="preserve">, </w:t>
      </w:r>
      <w:r>
        <w:rPr>
          <w:b/>
          <w:u w:val="single"/>
        </w:rPr>
        <w:t>v.13</w:t>
      </w:r>
      <w:r>
        <w:t>.</w:t>
      </w:r>
    </w:p>
    <w:p w14:paraId="3A41082B" w14:textId="77777777" w:rsidR="000151FC" w:rsidRPr="000151FC" w:rsidRDefault="000151FC" w:rsidP="000151FC">
      <w:pPr>
        <w:spacing w:after="120"/>
        <w:ind w:left="360"/>
      </w:pPr>
      <w:r>
        <w:t xml:space="preserve">How differently might things have been if the other ten spies were as </w:t>
      </w:r>
      <w:r>
        <w:rPr>
          <w:i/>
        </w:rPr>
        <w:t xml:space="preserve">encouraging </w:t>
      </w:r>
      <w:r>
        <w:t xml:space="preserve">as Joshua and Caleb, </w:t>
      </w:r>
      <w:r>
        <w:rPr>
          <w:u w:val="single"/>
        </w:rPr>
        <w:t>cf. Num.13</w:t>
      </w:r>
      <w:proofErr w:type="gramStart"/>
      <w:r>
        <w:rPr>
          <w:u w:val="single"/>
        </w:rPr>
        <w:t>:30</w:t>
      </w:r>
      <w:proofErr w:type="gramEnd"/>
      <w:r>
        <w:rPr>
          <w:u w:val="single"/>
        </w:rPr>
        <w:t>; 14:6-9</w:t>
      </w:r>
      <w:r>
        <w:t xml:space="preserve">.  </w:t>
      </w:r>
      <w:r>
        <w:rPr>
          <w:i/>
        </w:rPr>
        <w:t xml:space="preserve">Encourage </w:t>
      </w:r>
      <w:r>
        <w:t xml:space="preserve">one another; remind one another of the importance of </w:t>
      </w:r>
      <w:r>
        <w:rPr>
          <w:i/>
        </w:rPr>
        <w:t xml:space="preserve">“Today;” </w:t>
      </w:r>
      <w:r>
        <w:t xml:space="preserve">remind one another of the </w:t>
      </w:r>
      <w:r>
        <w:rPr>
          <w:i/>
        </w:rPr>
        <w:t xml:space="preserve">hardened </w:t>
      </w:r>
      <w:r>
        <w:t xml:space="preserve">(of heart) that comes from the </w:t>
      </w:r>
      <w:r>
        <w:rPr>
          <w:i/>
        </w:rPr>
        <w:t xml:space="preserve">deceitfulness of sin, </w:t>
      </w:r>
      <w:r>
        <w:rPr>
          <w:u w:val="single"/>
        </w:rPr>
        <w:t>cp. 1Tim.4</w:t>
      </w:r>
      <w:proofErr w:type="gramStart"/>
      <w:r>
        <w:rPr>
          <w:u w:val="single"/>
        </w:rPr>
        <w:t>:1</w:t>
      </w:r>
      <w:proofErr w:type="gramEnd"/>
      <w:r>
        <w:rPr>
          <w:u w:val="single"/>
        </w:rPr>
        <w:t>-2</w:t>
      </w:r>
      <w:r>
        <w:t xml:space="preserve">. </w:t>
      </w:r>
    </w:p>
    <w:p w14:paraId="6BE32D17" w14:textId="77777777" w:rsidR="00A42875" w:rsidRDefault="00A42875" w:rsidP="00A42875">
      <w:pPr>
        <w:spacing w:after="120"/>
        <w:rPr>
          <w:b/>
        </w:rPr>
      </w:pPr>
      <w:r>
        <w:rPr>
          <w:b/>
        </w:rPr>
        <w:t xml:space="preserve">4.  We need </w:t>
      </w:r>
      <w:r>
        <w:rPr>
          <w:b/>
          <w:i/>
        </w:rPr>
        <w:t xml:space="preserve">steadfastness </w:t>
      </w:r>
      <w:r>
        <w:rPr>
          <w:b/>
        </w:rPr>
        <w:t xml:space="preserve">and </w:t>
      </w:r>
      <w:r>
        <w:rPr>
          <w:b/>
          <w:i/>
        </w:rPr>
        <w:t xml:space="preserve">commitment, </w:t>
      </w:r>
      <w:r>
        <w:rPr>
          <w:b/>
          <w:u w:val="single"/>
        </w:rPr>
        <w:t>v.14</w:t>
      </w:r>
      <w:r>
        <w:rPr>
          <w:b/>
        </w:rPr>
        <w:t>.</w:t>
      </w:r>
    </w:p>
    <w:p w14:paraId="0545B289" w14:textId="77777777" w:rsidR="000151FC" w:rsidRPr="009C2C83" w:rsidRDefault="009C2C83" w:rsidP="000151FC">
      <w:pPr>
        <w:spacing w:after="120"/>
        <w:ind w:left="360"/>
      </w:pPr>
      <w:r>
        <w:t xml:space="preserve">We must understand </w:t>
      </w:r>
      <w:r>
        <w:rPr>
          <w:i/>
        </w:rPr>
        <w:t xml:space="preserve">where </w:t>
      </w:r>
      <w:r>
        <w:t xml:space="preserve">our Promised Land is.  This world is our </w:t>
      </w:r>
      <w:r>
        <w:rPr>
          <w:i/>
        </w:rPr>
        <w:t>wilderness</w:t>
      </w:r>
      <w:r>
        <w:t xml:space="preserve">.  It will take </w:t>
      </w:r>
      <w:r>
        <w:rPr>
          <w:i/>
        </w:rPr>
        <w:t xml:space="preserve">steadfastness </w:t>
      </w:r>
      <w:r>
        <w:t xml:space="preserve">and </w:t>
      </w:r>
      <w:r>
        <w:rPr>
          <w:i/>
        </w:rPr>
        <w:t xml:space="preserve">commitment </w:t>
      </w:r>
      <w:r>
        <w:t xml:space="preserve">to keep moving forward to make it our Promised Land.  Our </w:t>
      </w:r>
      <w:r>
        <w:rPr>
          <w:i/>
        </w:rPr>
        <w:t xml:space="preserve">“rest” </w:t>
      </w:r>
      <w:r>
        <w:t xml:space="preserve">comes not in this life, but in the next, </w:t>
      </w:r>
      <w:r>
        <w:rPr>
          <w:u w:val="single"/>
        </w:rPr>
        <w:t>cf. 4:1ff</w:t>
      </w:r>
      <w:r>
        <w:t xml:space="preserve">!  All too often, we say of this world, “Egypt is good enough!” as they did, and give up on heaven, </w:t>
      </w:r>
      <w:r>
        <w:rPr>
          <w:u w:val="single"/>
        </w:rPr>
        <w:t>Acts 7:39</w:t>
      </w:r>
      <w:r>
        <w:t xml:space="preserve">; </w:t>
      </w:r>
      <w:r>
        <w:rPr>
          <w:u w:val="single"/>
        </w:rPr>
        <w:t>Heb.10</w:t>
      </w:r>
      <w:proofErr w:type="gramStart"/>
      <w:r>
        <w:rPr>
          <w:u w:val="single"/>
        </w:rPr>
        <w:t>:39</w:t>
      </w:r>
      <w:proofErr w:type="gramEnd"/>
      <w:r>
        <w:t xml:space="preserve">. </w:t>
      </w:r>
    </w:p>
    <w:p w14:paraId="5DDEE9E4" w14:textId="77777777" w:rsidR="00A42875" w:rsidRDefault="00A42875" w:rsidP="00A42875">
      <w:pPr>
        <w:spacing w:after="120"/>
        <w:rPr>
          <w:b/>
        </w:rPr>
      </w:pPr>
      <w:r>
        <w:rPr>
          <w:b/>
        </w:rPr>
        <w:t xml:space="preserve">5.  We need </w:t>
      </w:r>
      <w:r>
        <w:rPr>
          <w:b/>
          <w:i/>
        </w:rPr>
        <w:t xml:space="preserve">tenderheartedness, </w:t>
      </w:r>
      <w:r>
        <w:rPr>
          <w:b/>
          <w:u w:val="single"/>
        </w:rPr>
        <w:t>v.15</w:t>
      </w:r>
      <w:r>
        <w:rPr>
          <w:b/>
        </w:rPr>
        <w:t>.</w:t>
      </w:r>
    </w:p>
    <w:p w14:paraId="4BBFAB8A" w14:textId="77777777" w:rsidR="009C2C83" w:rsidRPr="00931D87" w:rsidRDefault="00931D87" w:rsidP="009C2C83">
      <w:pPr>
        <w:spacing w:after="120"/>
        <w:ind w:left="360"/>
      </w:pPr>
      <w:r>
        <w:t xml:space="preserve">Israel’s fatal flaw may well have been </w:t>
      </w:r>
      <w:r>
        <w:rPr>
          <w:i/>
        </w:rPr>
        <w:t xml:space="preserve">hard-heartedness, </w:t>
      </w:r>
      <w:r>
        <w:t xml:space="preserve">but it was apparently fairly specific.  They stopped </w:t>
      </w:r>
      <w:r>
        <w:rPr>
          <w:i/>
        </w:rPr>
        <w:t xml:space="preserve">listening to God, </w:t>
      </w:r>
      <w:r>
        <w:rPr>
          <w:u w:val="single"/>
        </w:rPr>
        <w:t>v.15a</w:t>
      </w:r>
      <w:r>
        <w:t xml:space="preserve">!  They said, “Yes, but…” to God’s Word.  They stopped believing/trusting that He knew more and </w:t>
      </w:r>
      <w:r>
        <w:lastRenderedPageBreak/>
        <w:t xml:space="preserve">better than they did.  They </w:t>
      </w:r>
      <w:r>
        <w:rPr>
          <w:i/>
        </w:rPr>
        <w:t xml:space="preserve">hardened their own hearts, </w:t>
      </w:r>
      <w:r>
        <w:t xml:space="preserve">just as Pharaoh had done, to what they had already </w:t>
      </w:r>
      <w:r>
        <w:rPr>
          <w:i/>
        </w:rPr>
        <w:t xml:space="preserve">heard </w:t>
      </w:r>
      <w:r>
        <w:t xml:space="preserve">and </w:t>
      </w:r>
      <w:r>
        <w:rPr>
          <w:i/>
        </w:rPr>
        <w:t xml:space="preserve">seen </w:t>
      </w:r>
      <w:r>
        <w:t xml:space="preserve">from God.  May we ever keep </w:t>
      </w:r>
      <w:r>
        <w:rPr>
          <w:i/>
        </w:rPr>
        <w:t xml:space="preserve">tender hearts </w:t>
      </w:r>
      <w:r>
        <w:t xml:space="preserve">that </w:t>
      </w:r>
      <w:r>
        <w:rPr>
          <w:i/>
        </w:rPr>
        <w:t xml:space="preserve">listen </w:t>
      </w:r>
      <w:r>
        <w:t xml:space="preserve">and </w:t>
      </w:r>
      <w:r>
        <w:rPr>
          <w:i/>
        </w:rPr>
        <w:t xml:space="preserve">heed </w:t>
      </w:r>
      <w:r>
        <w:t>God’s Word above all else!</w:t>
      </w:r>
    </w:p>
    <w:p w14:paraId="1324B390" w14:textId="77777777" w:rsidR="00B021D0" w:rsidRDefault="00A42875" w:rsidP="00A42875">
      <w:pPr>
        <w:spacing w:after="120"/>
        <w:rPr>
          <w:b/>
        </w:rPr>
      </w:pPr>
      <w:r>
        <w:rPr>
          <w:b/>
        </w:rPr>
        <w:t xml:space="preserve">6.  We need </w:t>
      </w:r>
      <w:r>
        <w:rPr>
          <w:b/>
          <w:i/>
        </w:rPr>
        <w:t xml:space="preserve">courage to stand alone </w:t>
      </w:r>
      <w:r>
        <w:rPr>
          <w:b/>
        </w:rPr>
        <w:t xml:space="preserve">if necessary, </w:t>
      </w:r>
      <w:r>
        <w:rPr>
          <w:b/>
          <w:u w:val="single"/>
        </w:rPr>
        <w:t>v.16</w:t>
      </w:r>
      <w:r>
        <w:rPr>
          <w:b/>
        </w:rPr>
        <w:t xml:space="preserve">.  </w:t>
      </w:r>
    </w:p>
    <w:p w14:paraId="02095A68" w14:textId="77777777" w:rsidR="00A42875" w:rsidRPr="00B021D0" w:rsidRDefault="00B021D0" w:rsidP="00B021D0">
      <w:pPr>
        <w:spacing w:after="120"/>
        <w:ind w:left="360"/>
      </w:pPr>
      <w:r>
        <w:t>They needed c</w:t>
      </w:r>
      <w:r w:rsidR="00A42875">
        <w:t xml:space="preserve">ourage to do the right thing even if no one else, or only </w:t>
      </w:r>
      <w:r>
        <w:t>one other (Joshua or Caleb</w:t>
      </w:r>
      <w:proofErr w:type="gramStart"/>
      <w:r>
        <w:t>),</w:t>
      </w:r>
      <w:proofErr w:type="gramEnd"/>
      <w:r>
        <w:t xml:space="preserve"> did.  They needed the courage to stand with the minority rather than the majority.  And so do we, </w:t>
      </w:r>
      <w:r>
        <w:rPr>
          <w:u w:val="single"/>
        </w:rPr>
        <w:t>Matt.7</w:t>
      </w:r>
      <w:proofErr w:type="gramStart"/>
      <w:r>
        <w:rPr>
          <w:u w:val="single"/>
        </w:rPr>
        <w:t>:13</w:t>
      </w:r>
      <w:proofErr w:type="gramEnd"/>
      <w:r>
        <w:rPr>
          <w:u w:val="single"/>
        </w:rPr>
        <w:t>-14</w:t>
      </w:r>
      <w:r>
        <w:t>!</w:t>
      </w:r>
    </w:p>
    <w:p w14:paraId="3BDDF902" w14:textId="77777777" w:rsidR="00A42875" w:rsidRDefault="00A42875" w:rsidP="00A42875">
      <w:pPr>
        <w:spacing w:after="120"/>
        <w:rPr>
          <w:b/>
        </w:rPr>
      </w:pPr>
      <w:r>
        <w:rPr>
          <w:b/>
        </w:rPr>
        <w:t xml:space="preserve">7.  We need to </w:t>
      </w:r>
      <w:r>
        <w:rPr>
          <w:b/>
          <w:i/>
        </w:rPr>
        <w:t xml:space="preserve">turn away from sin </w:t>
      </w:r>
      <w:r>
        <w:rPr>
          <w:b/>
        </w:rPr>
        <w:t xml:space="preserve">rather than God, </w:t>
      </w:r>
      <w:r>
        <w:rPr>
          <w:b/>
          <w:u w:val="single"/>
        </w:rPr>
        <w:t>vv.17-18</w:t>
      </w:r>
      <w:r>
        <w:rPr>
          <w:b/>
        </w:rPr>
        <w:t>.</w:t>
      </w:r>
    </w:p>
    <w:p w14:paraId="4DA6A888" w14:textId="77777777" w:rsidR="00B021D0" w:rsidRPr="00B021D0" w:rsidRDefault="00B021D0" w:rsidP="00B021D0">
      <w:pPr>
        <w:spacing w:after="120"/>
        <w:ind w:left="360"/>
      </w:pPr>
      <w:r>
        <w:t xml:space="preserve">How often we, when we are </w:t>
      </w:r>
      <w:r>
        <w:rPr>
          <w:i/>
        </w:rPr>
        <w:t xml:space="preserve">discouraged </w:t>
      </w:r>
      <w:r>
        <w:t xml:space="preserve">and our </w:t>
      </w:r>
      <w:r>
        <w:rPr>
          <w:i/>
        </w:rPr>
        <w:t xml:space="preserve">faith </w:t>
      </w:r>
      <w:r w:rsidRPr="00B021D0">
        <w:rPr>
          <w:i/>
        </w:rPr>
        <w:t>is weak,</w:t>
      </w:r>
      <w:r>
        <w:t xml:space="preserve"> turn </w:t>
      </w:r>
      <w:r>
        <w:rPr>
          <w:i/>
        </w:rPr>
        <w:t xml:space="preserve">from God to sin </w:t>
      </w:r>
      <w:r>
        <w:t xml:space="preserve">rather than </w:t>
      </w:r>
      <w:r>
        <w:rPr>
          <w:i/>
        </w:rPr>
        <w:t xml:space="preserve">to Him </w:t>
      </w:r>
      <w:r>
        <w:t xml:space="preserve">for </w:t>
      </w:r>
      <w:r>
        <w:rPr>
          <w:i/>
        </w:rPr>
        <w:t xml:space="preserve">strength and courage.  </w:t>
      </w:r>
      <w:r>
        <w:t xml:space="preserve">Jesus has </w:t>
      </w:r>
      <w:r>
        <w:rPr>
          <w:i/>
        </w:rPr>
        <w:t xml:space="preserve">been there </w:t>
      </w:r>
      <w:r>
        <w:t xml:space="preserve">and NOT </w:t>
      </w:r>
      <w:r>
        <w:rPr>
          <w:i/>
        </w:rPr>
        <w:t xml:space="preserve">done that, </w:t>
      </w:r>
      <w:r>
        <w:t xml:space="preserve">but certainly knows how to help, </w:t>
      </w:r>
      <w:r>
        <w:rPr>
          <w:u w:val="single"/>
        </w:rPr>
        <w:t>cf. Heb.4</w:t>
      </w:r>
      <w:proofErr w:type="gramStart"/>
      <w:r>
        <w:rPr>
          <w:u w:val="single"/>
        </w:rPr>
        <w:t>:14</w:t>
      </w:r>
      <w:proofErr w:type="gramEnd"/>
      <w:r>
        <w:rPr>
          <w:u w:val="single"/>
        </w:rPr>
        <w:t>-16</w:t>
      </w:r>
      <w:r>
        <w:t>. Turn to Him, not sin!</w:t>
      </w:r>
    </w:p>
    <w:p w14:paraId="0D9C3BFB" w14:textId="77777777" w:rsidR="00795CB5" w:rsidRDefault="00A42875" w:rsidP="00A42875">
      <w:pPr>
        <w:spacing w:after="120"/>
        <w:rPr>
          <w:b/>
        </w:rPr>
      </w:pPr>
      <w:r>
        <w:rPr>
          <w:b/>
        </w:rPr>
        <w:t xml:space="preserve">8.  We need to be </w:t>
      </w:r>
      <w:r>
        <w:rPr>
          <w:b/>
          <w:i/>
        </w:rPr>
        <w:t xml:space="preserve">faithful </w:t>
      </w:r>
      <w:r>
        <w:rPr>
          <w:b/>
        </w:rPr>
        <w:t xml:space="preserve">rather than </w:t>
      </w:r>
      <w:r>
        <w:rPr>
          <w:b/>
          <w:i/>
        </w:rPr>
        <w:t xml:space="preserve">faithless, </w:t>
      </w:r>
      <w:r>
        <w:rPr>
          <w:b/>
          <w:u w:val="single"/>
        </w:rPr>
        <w:t>v.19</w:t>
      </w:r>
      <w:r>
        <w:rPr>
          <w:b/>
        </w:rPr>
        <w:t xml:space="preserve">. </w:t>
      </w:r>
      <w:r w:rsidR="00B021D0">
        <w:rPr>
          <w:b/>
        </w:rPr>
        <w:t xml:space="preserve"> </w:t>
      </w:r>
    </w:p>
    <w:p w14:paraId="3DB5C61B" w14:textId="77777777" w:rsidR="00A42875" w:rsidRPr="00795CB5" w:rsidRDefault="00B021D0" w:rsidP="00795CB5">
      <w:pPr>
        <w:spacing w:after="120"/>
        <w:ind w:left="360"/>
      </w:pPr>
      <w:bookmarkStart w:id="0" w:name="_GoBack"/>
      <w:bookmarkEnd w:id="0"/>
      <w:r>
        <w:rPr>
          <w:i/>
        </w:rPr>
        <w:t xml:space="preserve">Faithful </w:t>
      </w:r>
      <w:r>
        <w:t xml:space="preserve">Joshua and Caleb were the only ones above 20 years old at the beginning of the Wilderness Wanderings that entered the Promised Land.  Above all else, </w:t>
      </w:r>
      <w:r>
        <w:rPr>
          <w:i/>
        </w:rPr>
        <w:t xml:space="preserve">faith </w:t>
      </w:r>
      <w:r>
        <w:t xml:space="preserve">in God (rather than themselves, or even other men) enabled them to enter.  By contrast, all who did not enter, more than anything else, died in the Wilderness because of </w:t>
      </w:r>
      <w:r w:rsidR="00795CB5">
        <w:rPr>
          <w:i/>
        </w:rPr>
        <w:t xml:space="preserve">unbelief.  </w:t>
      </w:r>
      <w:r w:rsidR="00795CB5">
        <w:t>Faithlessness.  Which will it be for you?</w:t>
      </w:r>
    </w:p>
    <w:sectPr w:rsidR="00A42875" w:rsidRPr="00795CB5"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A9"/>
    <w:rsid w:val="000151FC"/>
    <w:rsid w:val="001C2AA9"/>
    <w:rsid w:val="005B0739"/>
    <w:rsid w:val="00795CB5"/>
    <w:rsid w:val="00824798"/>
    <w:rsid w:val="00931D87"/>
    <w:rsid w:val="009C2C83"/>
    <w:rsid w:val="00A42875"/>
    <w:rsid w:val="00B0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66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571</Words>
  <Characters>3259</Characters>
  <Application>Microsoft Macintosh Word</Application>
  <DocSecurity>0</DocSecurity>
  <Lines>27</Lines>
  <Paragraphs>7</Paragraphs>
  <ScaleCrop>false</ScaleCrop>
  <Company>Southside Church of Christ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2019-06-16T19:29:00Z</dcterms:created>
  <dcterms:modified xsi:type="dcterms:W3CDTF">2019-06-16T20:32:00Z</dcterms:modified>
</cp:coreProperties>
</file>