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98" w:rsidRPr="007D34A4" w:rsidRDefault="007D34A4" w:rsidP="007D34A4">
      <w:pPr>
        <w:spacing w:after="120"/>
        <w:jc w:val="center"/>
      </w:pPr>
      <w:r>
        <w:rPr>
          <w:b/>
        </w:rPr>
        <w:t xml:space="preserve">The </w:t>
      </w:r>
      <w:r>
        <w:rPr>
          <w:b/>
          <w:i/>
        </w:rPr>
        <w:t xml:space="preserve">Will </w:t>
      </w:r>
      <w:r>
        <w:rPr>
          <w:b/>
        </w:rPr>
        <w:t xml:space="preserve">of God (Not </w:t>
      </w:r>
      <w:r>
        <w:rPr>
          <w:b/>
          <w:i/>
        </w:rPr>
        <w:t xml:space="preserve">My </w:t>
      </w:r>
      <w:r>
        <w:rPr>
          <w:b/>
        </w:rPr>
        <w:t xml:space="preserve">Will, But </w:t>
      </w:r>
      <w:r>
        <w:rPr>
          <w:b/>
          <w:i/>
        </w:rPr>
        <w:t>Thine</w:t>
      </w:r>
      <w:r>
        <w:rPr>
          <w:b/>
        </w:rPr>
        <w:t>)</w:t>
      </w:r>
    </w:p>
    <w:p w:rsidR="007D34A4" w:rsidRDefault="007D34A4" w:rsidP="007D34A4">
      <w:pPr>
        <w:spacing w:after="120"/>
      </w:pPr>
      <w:r>
        <w:t xml:space="preserve">The psalmist wrote, </w:t>
      </w:r>
      <w:r>
        <w:rPr>
          <w:i/>
        </w:rPr>
        <w:t xml:space="preserve">“Teach me to do Thy will, for Thou art my God; let Thy good Spirit lead me on level ground” </w:t>
      </w:r>
      <w:r>
        <w:t>(</w:t>
      </w:r>
      <w:r>
        <w:rPr>
          <w:u w:val="single"/>
        </w:rPr>
        <w:t>143:10</w:t>
      </w:r>
      <w:r>
        <w:t xml:space="preserve">); and, </w:t>
      </w:r>
      <w:r>
        <w:rPr>
          <w:i/>
        </w:rPr>
        <w:t xml:space="preserve">“I delight to do Thy will, O my God; Thy law is written on my heart” </w:t>
      </w:r>
      <w:r>
        <w:t>(</w:t>
      </w:r>
      <w:r>
        <w:rPr>
          <w:u w:val="single"/>
        </w:rPr>
        <w:t>40:8</w:t>
      </w:r>
      <w:r>
        <w:t xml:space="preserve">). </w:t>
      </w:r>
    </w:p>
    <w:p w:rsidR="007D34A4" w:rsidRDefault="007D34A4" w:rsidP="007D34A4">
      <w:pPr>
        <w:spacing w:after="120"/>
      </w:pPr>
      <w:r>
        <w:t xml:space="preserve">Of Jesus, the writer of </w:t>
      </w:r>
      <w:r>
        <w:rPr>
          <w:u w:val="single"/>
        </w:rPr>
        <w:t>Hebrews</w:t>
      </w:r>
      <w:r>
        <w:t xml:space="preserve"> penned, </w:t>
      </w:r>
      <w:r>
        <w:rPr>
          <w:i/>
        </w:rPr>
        <w:t xml:space="preserve">“Then I said, ‘Behold, I have come to do Thy will, O God” </w:t>
      </w:r>
      <w:r>
        <w:t xml:space="preserve">and </w:t>
      </w:r>
      <w:r>
        <w:rPr>
          <w:i/>
        </w:rPr>
        <w:t xml:space="preserve">“Behold, I have come to do Thy will,” </w:t>
      </w:r>
      <w:r>
        <w:rPr>
          <w:u w:val="single"/>
        </w:rPr>
        <w:t>Heb.10</w:t>
      </w:r>
      <w:proofErr w:type="gramStart"/>
      <w:r>
        <w:rPr>
          <w:u w:val="single"/>
        </w:rPr>
        <w:t>:7,9</w:t>
      </w:r>
      <w:proofErr w:type="gramEnd"/>
      <w:r>
        <w:t xml:space="preserve">. </w:t>
      </w:r>
    </w:p>
    <w:p w:rsidR="007D34A4" w:rsidRDefault="007D34A4" w:rsidP="007D34A4">
      <w:pPr>
        <w:spacing w:after="120"/>
      </w:pPr>
      <w:r>
        <w:t xml:space="preserve">What a perfect heart of submission and dedicated purpose!  </w:t>
      </w:r>
    </w:p>
    <w:p w:rsidR="007D34A4" w:rsidRDefault="007D34A4" w:rsidP="007D34A4">
      <w:pPr>
        <w:spacing w:after="120"/>
      </w:pPr>
      <w:r>
        <w:t xml:space="preserve">The Greek word </w:t>
      </w:r>
      <w:proofErr w:type="spellStart"/>
      <w:r>
        <w:rPr>
          <w:i/>
        </w:rPr>
        <w:t>thelema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rPr>
          <w:b/>
        </w:rPr>
        <w:t>thel</w:t>
      </w:r>
      <w:proofErr w:type="spellEnd"/>
      <w:r>
        <w:t>-ay-</w:t>
      </w:r>
      <w:proofErr w:type="spellStart"/>
      <w:r>
        <w:t>mah</w:t>
      </w:r>
      <w:proofErr w:type="spellEnd"/>
      <w:r>
        <w:t xml:space="preserve">) is translated into our word </w:t>
      </w:r>
      <w:r>
        <w:rPr>
          <w:i/>
        </w:rPr>
        <w:t xml:space="preserve">“will” </w:t>
      </w:r>
      <w:r>
        <w:t xml:space="preserve">(the noun form rather than the verb).  It is defined, basically, in two ways </w:t>
      </w:r>
      <w:r w:rsidRPr="00107699">
        <w:rPr>
          <w:b/>
        </w:rPr>
        <w:t>relative to God</w:t>
      </w:r>
      <w:r>
        <w:t>:</w:t>
      </w:r>
    </w:p>
    <w:p w:rsidR="007D34A4" w:rsidRDefault="007D34A4" w:rsidP="00107699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The </w:t>
      </w:r>
      <w:r>
        <w:rPr>
          <w:i/>
        </w:rPr>
        <w:t xml:space="preserve">purpose </w:t>
      </w:r>
      <w:r>
        <w:t xml:space="preserve">of God to bless mankind through Jesus Christ; </w:t>
      </w:r>
      <w:r>
        <w:rPr>
          <w:u w:val="single"/>
        </w:rPr>
        <w:t>Eph.1</w:t>
      </w:r>
      <w:proofErr w:type="gramStart"/>
      <w:r>
        <w:rPr>
          <w:u w:val="single"/>
        </w:rPr>
        <w:t>:5,9</w:t>
      </w:r>
      <w:proofErr w:type="gramEnd"/>
      <w:r w:rsidRPr="007D34A4">
        <w:t xml:space="preserve">; </w:t>
      </w:r>
      <w:r>
        <w:t>and,</w:t>
      </w:r>
    </w:p>
    <w:p w:rsidR="007D34A4" w:rsidRDefault="007D34A4" w:rsidP="00107699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The </w:t>
      </w:r>
      <w:r>
        <w:rPr>
          <w:i/>
        </w:rPr>
        <w:t xml:space="preserve">desire </w:t>
      </w:r>
      <w:r>
        <w:t xml:space="preserve">of God; of what God </w:t>
      </w:r>
      <w:r>
        <w:rPr>
          <w:i/>
        </w:rPr>
        <w:t xml:space="preserve">wishes/desires </w:t>
      </w:r>
      <w:r>
        <w:t xml:space="preserve">to be done by us, </w:t>
      </w:r>
      <w:r>
        <w:rPr>
          <w:u w:val="single"/>
        </w:rPr>
        <w:t>John 6:40; 7:17</w:t>
      </w:r>
      <w:r>
        <w:t>.</w:t>
      </w:r>
    </w:p>
    <w:p w:rsidR="00107699" w:rsidRDefault="00107699" w:rsidP="00107699">
      <w:pPr>
        <w:spacing w:after="120"/>
      </w:pPr>
      <w:r>
        <w:t xml:space="preserve">We humans also have a </w:t>
      </w:r>
      <w:r>
        <w:rPr>
          <w:i/>
        </w:rPr>
        <w:t xml:space="preserve">will </w:t>
      </w:r>
      <w:r>
        <w:t xml:space="preserve">that encompasses both our </w:t>
      </w:r>
      <w:r>
        <w:rPr>
          <w:i/>
        </w:rPr>
        <w:t xml:space="preserve">intention </w:t>
      </w:r>
      <w:r>
        <w:t xml:space="preserve">or </w:t>
      </w:r>
      <w:r>
        <w:rPr>
          <w:i/>
        </w:rPr>
        <w:t xml:space="preserve">purpose </w:t>
      </w:r>
      <w:r>
        <w:t xml:space="preserve">and our </w:t>
      </w:r>
      <w:r>
        <w:rPr>
          <w:i/>
        </w:rPr>
        <w:t xml:space="preserve">desires, </w:t>
      </w:r>
      <w:r>
        <w:rPr>
          <w:u w:val="single"/>
        </w:rPr>
        <w:t>cf. Eph.2</w:t>
      </w:r>
      <w:proofErr w:type="gramStart"/>
      <w:r>
        <w:rPr>
          <w:u w:val="single"/>
        </w:rPr>
        <w:t>:3</w:t>
      </w:r>
      <w:proofErr w:type="gramEnd"/>
      <w:r>
        <w:t xml:space="preserve">; </w:t>
      </w:r>
      <w:r>
        <w:rPr>
          <w:u w:val="single"/>
        </w:rPr>
        <w:t>2Pet.2:21</w:t>
      </w:r>
      <w:r>
        <w:t>.</w:t>
      </w:r>
    </w:p>
    <w:p w:rsidR="00107699" w:rsidRDefault="00107699" w:rsidP="00107699">
      <w:pPr>
        <w:spacing w:after="120"/>
      </w:pPr>
      <w:r>
        <w:t xml:space="preserve">Obviously, one of the great challenges of Christianity is the </w:t>
      </w:r>
      <w:r>
        <w:rPr>
          <w:i/>
        </w:rPr>
        <w:t xml:space="preserve">submission </w:t>
      </w:r>
      <w:r>
        <w:t xml:space="preserve">of </w:t>
      </w:r>
      <w:r>
        <w:rPr>
          <w:u w:val="single"/>
        </w:rPr>
        <w:t>our</w:t>
      </w:r>
      <w:r>
        <w:t xml:space="preserve"> will to </w:t>
      </w:r>
      <w:r>
        <w:rPr>
          <w:u w:val="single"/>
        </w:rPr>
        <w:t>God’s</w:t>
      </w:r>
      <w:r>
        <w:t xml:space="preserve">.  </w:t>
      </w:r>
    </w:p>
    <w:p w:rsidR="00107699" w:rsidRDefault="00F70604" w:rsidP="00107699">
      <w:pPr>
        <w:spacing w:after="120"/>
        <w:rPr>
          <w:b/>
        </w:rPr>
      </w:pPr>
      <w:r>
        <w:rPr>
          <w:b/>
        </w:rPr>
        <w:t xml:space="preserve">I. </w:t>
      </w:r>
      <w:r w:rsidR="00107699">
        <w:rPr>
          <w:b/>
        </w:rPr>
        <w:t xml:space="preserve">The Battle of Wills: </w:t>
      </w:r>
      <w:r w:rsidR="00107699">
        <w:rPr>
          <w:b/>
          <w:i/>
        </w:rPr>
        <w:t xml:space="preserve">Mine </w:t>
      </w:r>
      <w:r w:rsidR="00107699">
        <w:rPr>
          <w:b/>
        </w:rPr>
        <w:t xml:space="preserve">vs. </w:t>
      </w:r>
      <w:r w:rsidR="00107699">
        <w:rPr>
          <w:b/>
          <w:i/>
        </w:rPr>
        <w:t>God’s</w:t>
      </w:r>
    </w:p>
    <w:p w:rsidR="00107699" w:rsidRDefault="00107699" w:rsidP="00107699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It begins with a conscious </w:t>
      </w:r>
      <w:r>
        <w:rPr>
          <w:i/>
        </w:rPr>
        <w:t xml:space="preserve">decision, </w:t>
      </w:r>
      <w:r>
        <w:rPr>
          <w:u w:val="single"/>
        </w:rPr>
        <w:t>Matt.6</w:t>
      </w:r>
      <w:proofErr w:type="gramStart"/>
      <w:r>
        <w:rPr>
          <w:u w:val="single"/>
        </w:rPr>
        <w:t>:10</w:t>
      </w:r>
      <w:proofErr w:type="gramEnd"/>
      <w:r w:rsidR="00F13919">
        <w:t>;</w:t>
      </w:r>
      <w:r>
        <w:t xml:space="preserve">  </w:t>
      </w:r>
    </w:p>
    <w:p w:rsidR="00107699" w:rsidRDefault="00F13919" w:rsidP="00911263">
      <w:pPr>
        <w:pStyle w:val="ListParagraph"/>
        <w:numPr>
          <w:ilvl w:val="0"/>
          <w:numId w:val="5"/>
        </w:numPr>
        <w:spacing w:after="120"/>
        <w:ind w:left="1080"/>
        <w:contextualSpacing w:val="0"/>
      </w:pPr>
      <w:r>
        <w:t>To</w:t>
      </w:r>
      <w:r w:rsidR="00107699">
        <w:t xml:space="preserve"> adopt the </w:t>
      </w:r>
      <w:r w:rsidR="00107699">
        <w:rPr>
          <w:i/>
        </w:rPr>
        <w:t xml:space="preserve">purpose </w:t>
      </w:r>
      <w:r w:rsidR="00107699">
        <w:t xml:space="preserve">of Jesus to our own lives, </w:t>
      </w:r>
      <w:r w:rsidR="00107699">
        <w:rPr>
          <w:u w:val="single"/>
        </w:rPr>
        <w:t>Jn.4</w:t>
      </w:r>
      <w:proofErr w:type="gramStart"/>
      <w:r w:rsidR="00107699">
        <w:rPr>
          <w:u w:val="single"/>
        </w:rPr>
        <w:t>:34</w:t>
      </w:r>
      <w:proofErr w:type="gramEnd"/>
      <w:r w:rsidR="00107699">
        <w:rPr>
          <w:u w:val="single"/>
        </w:rPr>
        <w:t>; 6:38-3</w:t>
      </w:r>
      <w:r>
        <w:rPr>
          <w:u w:val="single"/>
        </w:rPr>
        <w:t>9</w:t>
      </w:r>
      <w:r>
        <w:t>;</w:t>
      </w:r>
    </w:p>
    <w:p w:rsidR="00F13919" w:rsidRDefault="00F13919" w:rsidP="00911263">
      <w:pPr>
        <w:pStyle w:val="ListParagraph"/>
        <w:numPr>
          <w:ilvl w:val="0"/>
          <w:numId w:val="5"/>
        </w:numPr>
        <w:spacing w:after="120"/>
        <w:ind w:left="1080"/>
        <w:contextualSpacing w:val="0"/>
      </w:pPr>
      <w:r>
        <w:t xml:space="preserve">So that our </w:t>
      </w:r>
      <w:r>
        <w:rPr>
          <w:i/>
        </w:rPr>
        <w:t xml:space="preserve">desire </w:t>
      </w:r>
      <w:r>
        <w:t xml:space="preserve">becomes one with the </w:t>
      </w:r>
      <w:r>
        <w:rPr>
          <w:i/>
        </w:rPr>
        <w:t xml:space="preserve">will </w:t>
      </w:r>
      <w:r>
        <w:t xml:space="preserve">of God, </w:t>
      </w:r>
      <w:r>
        <w:rPr>
          <w:u w:val="single"/>
        </w:rPr>
        <w:t>1Pet.4</w:t>
      </w:r>
      <w:proofErr w:type="gramStart"/>
      <w:r>
        <w:rPr>
          <w:u w:val="single"/>
        </w:rPr>
        <w:t>:1</w:t>
      </w:r>
      <w:proofErr w:type="gramEnd"/>
      <w:r>
        <w:rPr>
          <w:u w:val="single"/>
        </w:rPr>
        <w:t>-2</w:t>
      </w:r>
      <w:r>
        <w:t xml:space="preserve">. </w:t>
      </w:r>
    </w:p>
    <w:p w:rsidR="00F13919" w:rsidRDefault="00F13919" w:rsidP="00911263">
      <w:pPr>
        <w:pStyle w:val="ListParagraph"/>
        <w:numPr>
          <w:ilvl w:val="0"/>
          <w:numId w:val="5"/>
        </w:numPr>
        <w:spacing w:after="120"/>
        <w:ind w:left="1080"/>
        <w:contextualSpacing w:val="0"/>
      </w:pPr>
      <w:r>
        <w:t xml:space="preserve">This </w:t>
      </w:r>
      <w:r>
        <w:rPr>
          <w:i/>
        </w:rPr>
        <w:t xml:space="preserve">incorporation </w:t>
      </w:r>
      <w:r>
        <w:t xml:space="preserve">of God’s </w:t>
      </w:r>
      <w:r>
        <w:rPr>
          <w:i/>
        </w:rPr>
        <w:t xml:space="preserve">purpose </w:t>
      </w:r>
      <w:r>
        <w:t xml:space="preserve">and </w:t>
      </w:r>
      <w:r>
        <w:rPr>
          <w:i/>
        </w:rPr>
        <w:t xml:space="preserve">desire </w:t>
      </w:r>
      <w:r>
        <w:t xml:space="preserve">(will) into our own is the challenge of life on which our eternity hangs, </w:t>
      </w:r>
      <w:r>
        <w:rPr>
          <w:u w:val="single"/>
        </w:rPr>
        <w:t>Matt.7</w:t>
      </w:r>
      <w:proofErr w:type="gramStart"/>
      <w:r>
        <w:rPr>
          <w:u w:val="single"/>
        </w:rPr>
        <w:t>:21</w:t>
      </w:r>
      <w:proofErr w:type="gramEnd"/>
      <w:r>
        <w:t xml:space="preserve">! </w:t>
      </w:r>
    </w:p>
    <w:p w:rsidR="00911263" w:rsidRDefault="00F13919" w:rsidP="00911263">
      <w:pPr>
        <w:pStyle w:val="ListParagraph"/>
        <w:numPr>
          <w:ilvl w:val="0"/>
          <w:numId w:val="5"/>
        </w:numPr>
        <w:spacing w:after="120"/>
        <w:ind w:left="1080"/>
        <w:contextualSpacing w:val="0"/>
      </w:pPr>
      <w:r>
        <w:t xml:space="preserve">So, make the conscious decision to </w:t>
      </w:r>
      <w:r>
        <w:rPr>
          <w:i/>
        </w:rPr>
        <w:t xml:space="preserve">“prove the will of God” </w:t>
      </w:r>
      <w:r>
        <w:t xml:space="preserve">in your life, </w:t>
      </w:r>
      <w:r>
        <w:rPr>
          <w:u w:val="single"/>
        </w:rPr>
        <w:t>Rom.12</w:t>
      </w:r>
      <w:proofErr w:type="gramStart"/>
      <w:r>
        <w:rPr>
          <w:u w:val="single"/>
        </w:rPr>
        <w:t>:2</w:t>
      </w:r>
      <w:proofErr w:type="gramEnd"/>
      <w:r w:rsidR="00911263">
        <w:t xml:space="preserve"> (</w:t>
      </w:r>
      <w:r w:rsidR="00911263">
        <w:rPr>
          <w:i/>
        </w:rPr>
        <w:t xml:space="preserve">prove </w:t>
      </w:r>
      <w:r w:rsidR="00911263">
        <w:t xml:space="preserve">is </w:t>
      </w:r>
      <w:proofErr w:type="spellStart"/>
      <w:r w:rsidR="00911263">
        <w:rPr>
          <w:i/>
        </w:rPr>
        <w:t>dokimazo</w:t>
      </w:r>
      <w:proofErr w:type="spellEnd"/>
      <w:r w:rsidR="00911263">
        <w:rPr>
          <w:i/>
        </w:rPr>
        <w:t xml:space="preserve">- </w:t>
      </w:r>
      <w:r w:rsidR="00911263">
        <w:t xml:space="preserve">to </w:t>
      </w:r>
      <w:r w:rsidR="00911263">
        <w:rPr>
          <w:i/>
        </w:rPr>
        <w:t xml:space="preserve">test, examine, scrutinize; </w:t>
      </w:r>
      <w:r w:rsidR="00911263">
        <w:t xml:space="preserve">to </w:t>
      </w:r>
      <w:r w:rsidR="00911263">
        <w:rPr>
          <w:i/>
        </w:rPr>
        <w:t xml:space="preserve">recognize as genuine after examination; </w:t>
      </w:r>
      <w:r w:rsidR="00911263">
        <w:t xml:space="preserve">to </w:t>
      </w:r>
      <w:r w:rsidR="00911263">
        <w:rPr>
          <w:i/>
        </w:rPr>
        <w:t xml:space="preserve">approve; </w:t>
      </w:r>
      <w:r w:rsidR="00911263">
        <w:t xml:space="preserve">to </w:t>
      </w:r>
      <w:r w:rsidR="00911263">
        <w:rPr>
          <w:i/>
        </w:rPr>
        <w:t>deem worthy</w:t>
      </w:r>
      <w:r w:rsidR="00911263">
        <w:t xml:space="preserve">). </w:t>
      </w:r>
    </w:p>
    <w:p w:rsidR="00911263" w:rsidRDefault="00911263" w:rsidP="00911263">
      <w:pPr>
        <w:pStyle w:val="ListParagraph"/>
        <w:numPr>
          <w:ilvl w:val="0"/>
          <w:numId w:val="4"/>
        </w:numPr>
        <w:spacing w:after="120"/>
        <w:contextualSpacing w:val="0"/>
      </w:pPr>
      <w:r>
        <w:t xml:space="preserve">But know that this </w:t>
      </w:r>
      <w:r>
        <w:rPr>
          <w:i/>
        </w:rPr>
        <w:t xml:space="preserve">decision </w:t>
      </w:r>
      <w:r>
        <w:t xml:space="preserve">will be itself </w:t>
      </w:r>
      <w:r>
        <w:rPr>
          <w:i/>
        </w:rPr>
        <w:t xml:space="preserve">tested, </w:t>
      </w:r>
      <w:r>
        <w:rPr>
          <w:u w:val="single"/>
        </w:rPr>
        <w:t>Matt.26</w:t>
      </w:r>
      <w:proofErr w:type="gramStart"/>
      <w:r>
        <w:rPr>
          <w:u w:val="single"/>
        </w:rPr>
        <w:t>:36</w:t>
      </w:r>
      <w:proofErr w:type="gramEnd"/>
      <w:r>
        <w:rPr>
          <w:u w:val="single"/>
        </w:rPr>
        <w:t>-44</w:t>
      </w:r>
      <w:r>
        <w:t>.</w:t>
      </w:r>
    </w:p>
    <w:p w:rsidR="00F13919" w:rsidRDefault="00911263" w:rsidP="00F70604">
      <w:pPr>
        <w:pStyle w:val="ListParagraph"/>
        <w:numPr>
          <w:ilvl w:val="0"/>
          <w:numId w:val="10"/>
        </w:numPr>
        <w:spacing w:after="120"/>
        <w:ind w:left="1080"/>
        <w:contextualSpacing w:val="0"/>
      </w:pPr>
      <w:r>
        <w:t>We may not (and hopefully will not!) face crucifixion ourselves, but please understand the decision before Jesus:</w:t>
      </w:r>
    </w:p>
    <w:p w:rsidR="00911263" w:rsidRDefault="00600B9C" w:rsidP="00F70604">
      <w:pPr>
        <w:pStyle w:val="ListParagraph"/>
        <w:numPr>
          <w:ilvl w:val="2"/>
          <w:numId w:val="11"/>
        </w:numPr>
        <w:spacing w:after="120"/>
        <w:ind w:left="1440"/>
        <w:contextualSpacing w:val="0"/>
      </w:pPr>
      <w:r>
        <w:t xml:space="preserve">Stick to </w:t>
      </w:r>
      <w:r>
        <w:rPr>
          <w:i/>
        </w:rPr>
        <w:t xml:space="preserve">the plan </w:t>
      </w:r>
      <w:r>
        <w:t>(</w:t>
      </w:r>
      <w:r>
        <w:rPr>
          <w:i/>
        </w:rPr>
        <w:t xml:space="preserve">will </w:t>
      </w:r>
      <w:r>
        <w:t>of God) to save mankind through His own agonizing death; or,</w:t>
      </w:r>
    </w:p>
    <w:p w:rsidR="00600B9C" w:rsidRDefault="00600B9C" w:rsidP="00F70604">
      <w:pPr>
        <w:pStyle w:val="ListParagraph"/>
        <w:numPr>
          <w:ilvl w:val="2"/>
          <w:numId w:val="11"/>
        </w:numPr>
        <w:spacing w:after="120"/>
        <w:ind w:left="1440"/>
        <w:contextualSpacing w:val="0"/>
      </w:pPr>
      <w:r>
        <w:t xml:space="preserve">Allow </w:t>
      </w:r>
      <w:r>
        <w:rPr>
          <w:i/>
        </w:rPr>
        <w:t xml:space="preserve">His will </w:t>
      </w:r>
      <w:r>
        <w:t xml:space="preserve">to take precedence over that of His </w:t>
      </w:r>
      <w:r>
        <w:rPr>
          <w:i/>
        </w:rPr>
        <w:t xml:space="preserve">Father’s.  </w:t>
      </w:r>
    </w:p>
    <w:p w:rsidR="00600B9C" w:rsidRDefault="00600B9C" w:rsidP="00F70604">
      <w:pPr>
        <w:pStyle w:val="ListParagraph"/>
        <w:numPr>
          <w:ilvl w:val="1"/>
          <w:numId w:val="10"/>
        </w:numPr>
        <w:spacing w:after="120"/>
        <w:ind w:left="1080"/>
        <w:contextualSpacing w:val="0"/>
      </w:pPr>
      <w:r>
        <w:t xml:space="preserve">In a sense, we face the same decision daily, </w:t>
      </w:r>
      <w:r>
        <w:rPr>
          <w:u w:val="single"/>
        </w:rPr>
        <w:t>Lk.9</w:t>
      </w:r>
      <w:proofErr w:type="gramStart"/>
      <w:r>
        <w:rPr>
          <w:u w:val="single"/>
        </w:rPr>
        <w:t>:18</w:t>
      </w:r>
      <w:proofErr w:type="gramEnd"/>
      <w:r>
        <w:rPr>
          <w:u w:val="single"/>
        </w:rPr>
        <w:t>-23</w:t>
      </w:r>
      <w:r>
        <w:t xml:space="preserve">. </w:t>
      </w:r>
    </w:p>
    <w:p w:rsidR="00600B9C" w:rsidRDefault="00600B9C" w:rsidP="00F70604">
      <w:pPr>
        <w:pStyle w:val="ListParagraph"/>
        <w:numPr>
          <w:ilvl w:val="2"/>
          <w:numId w:val="12"/>
        </w:numPr>
        <w:spacing w:after="120"/>
        <w:ind w:left="1440"/>
        <w:contextualSpacing w:val="0"/>
      </w:pPr>
      <w:r>
        <w:t xml:space="preserve">Is this </w:t>
      </w:r>
      <w:r>
        <w:rPr>
          <w:i/>
        </w:rPr>
        <w:t xml:space="preserve">choice, decision, goal, purpose, </w:t>
      </w:r>
      <w:r>
        <w:t xml:space="preserve">or </w:t>
      </w:r>
      <w:r>
        <w:rPr>
          <w:i/>
        </w:rPr>
        <w:t xml:space="preserve">desire </w:t>
      </w:r>
      <w:r>
        <w:t xml:space="preserve">according to </w:t>
      </w:r>
      <w:r>
        <w:rPr>
          <w:i/>
        </w:rPr>
        <w:t xml:space="preserve">God’s </w:t>
      </w:r>
      <w:r>
        <w:t xml:space="preserve">will or </w:t>
      </w:r>
      <w:r>
        <w:rPr>
          <w:i/>
        </w:rPr>
        <w:t xml:space="preserve">mine? </w:t>
      </w:r>
    </w:p>
    <w:p w:rsidR="00600B9C" w:rsidRDefault="00600B9C" w:rsidP="00F70604">
      <w:pPr>
        <w:pStyle w:val="ListParagraph"/>
        <w:numPr>
          <w:ilvl w:val="2"/>
          <w:numId w:val="12"/>
        </w:numPr>
        <w:spacing w:after="120"/>
        <w:ind w:left="1440"/>
        <w:contextualSpacing w:val="0"/>
      </w:pPr>
      <w:r>
        <w:t xml:space="preserve">Is it </w:t>
      </w:r>
      <w:r>
        <w:rPr>
          <w:i/>
        </w:rPr>
        <w:t xml:space="preserve">God’s </w:t>
      </w:r>
      <w:r>
        <w:t xml:space="preserve">will, </w:t>
      </w:r>
      <w:r>
        <w:rPr>
          <w:i/>
        </w:rPr>
        <w:t xml:space="preserve">my </w:t>
      </w:r>
      <w:r>
        <w:t xml:space="preserve">will, or </w:t>
      </w:r>
      <w:r>
        <w:rPr>
          <w:i/>
        </w:rPr>
        <w:t xml:space="preserve">Satan’s </w:t>
      </w:r>
      <w:r>
        <w:t xml:space="preserve">will, </w:t>
      </w:r>
      <w:r>
        <w:rPr>
          <w:u w:val="single"/>
        </w:rPr>
        <w:t>cf. Luke 4:1-4</w:t>
      </w:r>
      <w:r>
        <w:t>.</w:t>
      </w:r>
    </w:p>
    <w:p w:rsidR="00600B9C" w:rsidRDefault="00600B9C" w:rsidP="00F70604">
      <w:pPr>
        <w:pStyle w:val="ListParagraph"/>
        <w:numPr>
          <w:ilvl w:val="1"/>
          <w:numId w:val="10"/>
        </w:numPr>
        <w:spacing w:after="120"/>
        <w:ind w:left="1080"/>
        <w:contextualSpacing w:val="0"/>
      </w:pPr>
      <w:r>
        <w:t xml:space="preserve">You see, there is a </w:t>
      </w:r>
      <w:r>
        <w:rPr>
          <w:i/>
        </w:rPr>
        <w:t xml:space="preserve">third </w:t>
      </w:r>
      <w:r>
        <w:t xml:space="preserve">will involved: </w:t>
      </w:r>
      <w:r>
        <w:rPr>
          <w:i/>
        </w:rPr>
        <w:t xml:space="preserve">Satan’s </w:t>
      </w:r>
      <w:r>
        <w:t xml:space="preserve">will, </w:t>
      </w:r>
      <w:r>
        <w:rPr>
          <w:u w:val="single"/>
        </w:rPr>
        <w:t>2Tim.2</w:t>
      </w:r>
      <w:proofErr w:type="gramStart"/>
      <w:r>
        <w:rPr>
          <w:u w:val="single"/>
        </w:rPr>
        <w:t>:26</w:t>
      </w:r>
      <w:proofErr w:type="gramEnd"/>
      <w:r>
        <w:t>.</w:t>
      </w:r>
    </w:p>
    <w:p w:rsidR="00600B9C" w:rsidRDefault="00F70604" w:rsidP="00F70604">
      <w:pPr>
        <w:pStyle w:val="ListParagraph"/>
        <w:numPr>
          <w:ilvl w:val="0"/>
          <w:numId w:val="13"/>
        </w:numPr>
        <w:spacing w:after="120"/>
        <w:ind w:left="1440"/>
        <w:contextualSpacing w:val="0"/>
      </w:pPr>
      <w:r>
        <w:lastRenderedPageBreak/>
        <w:t xml:space="preserve">Actually, there are only </w:t>
      </w:r>
      <w:r>
        <w:rPr>
          <w:u w:val="single"/>
        </w:rPr>
        <w:t>two</w:t>
      </w:r>
      <w:r>
        <w:t xml:space="preserve"> </w:t>
      </w:r>
      <w:r>
        <w:rPr>
          <w:i/>
        </w:rPr>
        <w:t xml:space="preserve">wills </w:t>
      </w:r>
      <w:r>
        <w:t xml:space="preserve">involved: God’s or Satan’s; </w:t>
      </w:r>
      <w:r>
        <w:rPr>
          <w:i/>
        </w:rPr>
        <w:t xml:space="preserve">our </w:t>
      </w:r>
      <w:r>
        <w:t xml:space="preserve">will becomes conformed to </w:t>
      </w:r>
      <w:r>
        <w:rPr>
          <w:i/>
        </w:rPr>
        <w:t xml:space="preserve">One </w:t>
      </w:r>
      <w:r>
        <w:t xml:space="preserve">or the </w:t>
      </w:r>
      <w:r>
        <w:rPr>
          <w:i/>
        </w:rPr>
        <w:t xml:space="preserve">Other, </w:t>
      </w:r>
      <w:r>
        <w:rPr>
          <w:u w:val="single"/>
        </w:rPr>
        <w:t>Rom.6</w:t>
      </w:r>
      <w:proofErr w:type="gramStart"/>
      <w:r>
        <w:rPr>
          <w:u w:val="single"/>
        </w:rPr>
        <w:t>:17</w:t>
      </w:r>
      <w:proofErr w:type="gramEnd"/>
      <w:r>
        <w:rPr>
          <w:u w:val="single"/>
        </w:rPr>
        <w:t>-18</w:t>
      </w:r>
      <w:r>
        <w:t xml:space="preserve">. </w:t>
      </w:r>
    </w:p>
    <w:p w:rsidR="00107699" w:rsidRDefault="00F70604" w:rsidP="00107699">
      <w:pPr>
        <w:spacing w:after="120"/>
        <w:rPr>
          <w:b/>
        </w:rPr>
      </w:pPr>
      <w:r>
        <w:rPr>
          <w:b/>
        </w:rPr>
        <w:t>II.  Conclusions</w:t>
      </w:r>
    </w:p>
    <w:p w:rsidR="00F70604" w:rsidRDefault="00F70604" w:rsidP="009A230F">
      <w:pPr>
        <w:spacing w:after="120"/>
        <w:ind w:left="720"/>
      </w:pPr>
      <w:r>
        <w:t xml:space="preserve">We sometimes speak of “strong-willed children”… either </w:t>
      </w:r>
      <w:r>
        <w:rPr>
          <w:i/>
        </w:rPr>
        <w:t xml:space="preserve">positively </w:t>
      </w:r>
      <w:r>
        <w:t xml:space="preserve">or </w:t>
      </w:r>
      <w:r>
        <w:rPr>
          <w:i/>
        </w:rPr>
        <w:t xml:space="preserve">negatively, </w:t>
      </w:r>
      <w:r>
        <w:t xml:space="preserve">but usually </w:t>
      </w:r>
      <w:r w:rsidR="009A230F">
        <w:rPr>
          <w:i/>
        </w:rPr>
        <w:t xml:space="preserve">negatively </w:t>
      </w:r>
      <w:r w:rsidR="009A230F">
        <w:t xml:space="preserve">as they refuse to relinquish their own </w:t>
      </w:r>
      <w:r w:rsidR="009A230F">
        <w:rPr>
          <w:i/>
        </w:rPr>
        <w:t xml:space="preserve">desires </w:t>
      </w:r>
      <w:r w:rsidR="009A230F">
        <w:t xml:space="preserve">to become obedient to yours.  </w:t>
      </w:r>
      <w:r>
        <w:t xml:space="preserve">Beware lest we become what we despise.  </w:t>
      </w:r>
    </w:p>
    <w:p w:rsidR="00F70604" w:rsidRDefault="00F70604" w:rsidP="00F70604">
      <w:pPr>
        <w:spacing w:after="120"/>
        <w:ind w:left="720"/>
      </w:pPr>
      <w:r>
        <w:t xml:space="preserve">The </w:t>
      </w:r>
      <w:r>
        <w:rPr>
          <w:i/>
        </w:rPr>
        <w:t xml:space="preserve">submission </w:t>
      </w:r>
      <w:r>
        <w:t xml:space="preserve">of </w:t>
      </w:r>
      <w:r>
        <w:rPr>
          <w:i/>
        </w:rPr>
        <w:t xml:space="preserve">our </w:t>
      </w:r>
      <w:r>
        <w:t xml:space="preserve">will(s) to </w:t>
      </w:r>
      <w:r>
        <w:rPr>
          <w:i/>
        </w:rPr>
        <w:t xml:space="preserve">God </w:t>
      </w:r>
      <w:r>
        <w:t>begins with a decision.  But</w:t>
      </w:r>
      <w:r w:rsidR="009A230F">
        <w:t>,</w:t>
      </w:r>
      <w:r>
        <w:t xml:space="preserve"> it will be </w:t>
      </w:r>
      <w:r w:rsidR="009A230F">
        <w:t xml:space="preserve">a decision that is </w:t>
      </w:r>
      <w:r>
        <w:t xml:space="preserve">challenged all along the way by </w:t>
      </w:r>
      <w:r>
        <w:rPr>
          <w:i/>
        </w:rPr>
        <w:t xml:space="preserve">self </w:t>
      </w:r>
      <w:r>
        <w:t xml:space="preserve">and </w:t>
      </w:r>
      <w:r>
        <w:rPr>
          <w:i/>
        </w:rPr>
        <w:t xml:space="preserve">Satan! </w:t>
      </w:r>
      <w:r>
        <w:t xml:space="preserve"> </w:t>
      </w:r>
    </w:p>
    <w:p w:rsidR="00F70604" w:rsidRDefault="00F70604" w:rsidP="00F70604">
      <w:pPr>
        <w:spacing w:after="120"/>
        <w:ind w:left="720"/>
      </w:pPr>
      <w:r>
        <w:t xml:space="preserve">When you face your </w:t>
      </w:r>
      <w:r>
        <w:rPr>
          <w:i/>
        </w:rPr>
        <w:t xml:space="preserve">moment of truth, </w:t>
      </w:r>
      <w:r w:rsidR="009A230F">
        <w:t xml:space="preserve">pray </w:t>
      </w:r>
      <w:r w:rsidR="009A230F">
        <w:rPr>
          <w:i/>
        </w:rPr>
        <w:t xml:space="preserve">“Thy will be done, not mine.” </w:t>
      </w:r>
    </w:p>
    <w:p w:rsidR="009A230F" w:rsidRDefault="009A230F" w:rsidP="00F70604">
      <w:pPr>
        <w:spacing w:after="120"/>
        <w:ind w:left="720"/>
      </w:pPr>
      <w:r>
        <w:t xml:space="preserve">When you face your </w:t>
      </w:r>
      <w:r>
        <w:rPr>
          <w:i/>
        </w:rPr>
        <w:t xml:space="preserve">daily decisions </w:t>
      </w:r>
      <w:r>
        <w:t xml:space="preserve">regarding </w:t>
      </w:r>
      <w:r>
        <w:rPr>
          <w:i/>
        </w:rPr>
        <w:t xml:space="preserve">purpose </w:t>
      </w:r>
      <w:r>
        <w:t xml:space="preserve">and </w:t>
      </w:r>
      <w:r>
        <w:rPr>
          <w:i/>
        </w:rPr>
        <w:t xml:space="preserve">desire, </w:t>
      </w:r>
      <w:r>
        <w:t xml:space="preserve">remind yourself of the decision previously made in these regards, and stick with it! </w:t>
      </w:r>
    </w:p>
    <w:p w:rsidR="009A230F" w:rsidRPr="009A230F" w:rsidRDefault="009A230F" w:rsidP="00F70604">
      <w:pPr>
        <w:spacing w:after="120"/>
        <w:ind w:left="720"/>
      </w:pPr>
      <w:r>
        <w:t xml:space="preserve">Think: Is this (whatever </w:t>
      </w:r>
      <w:r>
        <w:rPr>
          <w:i/>
        </w:rPr>
        <w:t xml:space="preserve">this </w:t>
      </w:r>
      <w:r>
        <w:t xml:space="preserve">is) worth supplanting God’s will for Satan’s, or my own will?  It NEVER is. </w:t>
      </w:r>
      <w:bookmarkStart w:id="0" w:name="_GoBack"/>
      <w:bookmarkEnd w:id="0"/>
    </w:p>
    <w:p w:rsidR="009A230F" w:rsidRPr="009A230F" w:rsidRDefault="009A230F" w:rsidP="00F70604">
      <w:pPr>
        <w:spacing w:after="120"/>
        <w:ind w:left="720"/>
      </w:pPr>
    </w:p>
    <w:sectPr w:rsidR="009A230F" w:rsidRPr="009A230F" w:rsidSect="008247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449"/>
    <w:multiLevelType w:val="hybridMultilevel"/>
    <w:tmpl w:val="8ABA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3413"/>
    <w:multiLevelType w:val="hybridMultilevel"/>
    <w:tmpl w:val="CF7C72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D445C"/>
    <w:multiLevelType w:val="hybridMultilevel"/>
    <w:tmpl w:val="B844BE1E"/>
    <w:lvl w:ilvl="0" w:tplc="F3907CDE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A12A6"/>
    <w:multiLevelType w:val="hybridMultilevel"/>
    <w:tmpl w:val="276CBFCA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32396C04"/>
    <w:multiLevelType w:val="hybridMultilevel"/>
    <w:tmpl w:val="30EC3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728BE"/>
    <w:multiLevelType w:val="hybridMultilevel"/>
    <w:tmpl w:val="50F8B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EFC910C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1090D"/>
    <w:multiLevelType w:val="hybridMultilevel"/>
    <w:tmpl w:val="E858F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02E92"/>
    <w:multiLevelType w:val="hybridMultilevel"/>
    <w:tmpl w:val="8CE84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966CD"/>
    <w:multiLevelType w:val="hybridMultilevel"/>
    <w:tmpl w:val="3DA41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420C2"/>
    <w:multiLevelType w:val="hybridMultilevel"/>
    <w:tmpl w:val="D1043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43B51"/>
    <w:multiLevelType w:val="hybridMultilevel"/>
    <w:tmpl w:val="C7E05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62CFB"/>
    <w:multiLevelType w:val="hybridMultilevel"/>
    <w:tmpl w:val="2196E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EFC910C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721DF"/>
    <w:multiLevelType w:val="hybridMultilevel"/>
    <w:tmpl w:val="22E2B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A4"/>
    <w:rsid w:val="00107699"/>
    <w:rsid w:val="00600B9C"/>
    <w:rsid w:val="007D34A4"/>
    <w:rsid w:val="00824798"/>
    <w:rsid w:val="00911263"/>
    <w:rsid w:val="009A230F"/>
    <w:rsid w:val="00F13919"/>
    <w:rsid w:val="00F7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6022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446</Words>
  <Characters>2544</Characters>
  <Application>Microsoft Macintosh Word</Application>
  <DocSecurity>0</DocSecurity>
  <Lines>21</Lines>
  <Paragraphs>5</Paragraphs>
  <ScaleCrop>false</ScaleCrop>
  <Company>Southside Church of Christ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1</cp:revision>
  <dcterms:created xsi:type="dcterms:W3CDTF">2019-03-03T21:01:00Z</dcterms:created>
  <dcterms:modified xsi:type="dcterms:W3CDTF">2019-03-03T22:13:00Z</dcterms:modified>
</cp:coreProperties>
</file>