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17AA0" w14:textId="77777777" w:rsidR="00824798" w:rsidRDefault="007A54D0" w:rsidP="007A54D0">
      <w:pPr>
        <w:spacing w:after="120"/>
        <w:jc w:val="center"/>
        <w:rPr>
          <w:b/>
        </w:rPr>
      </w:pPr>
      <w:r>
        <w:rPr>
          <w:b/>
        </w:rPr>
        <w:t>Right, Wrong, and Conflict Resolution</w:t>
      </w:r>
    </w:p>
    <w:p w14:paraId="19AA28AA" w14:textId="77777777" w:rsidR="0020010F" w:rsidRDefault="0020010F" w:rsidP="007A54D0">
      <w:pPr>
        <w:spacing w:after="120"/>
      </w:pPr>
      <w:r>
        <w:t xml:space="preserve">“Right” and “Wrong.”  “Light” and “Dark.”  “Good” and “Evil.” “Righteousness” and “Sin.”  Man, alone, struggles even with the concepts, let alone the definitions.  We see- perhaps because we want to, “grey” areas between right and wrong, “shadows” between light and dark, amorality between good and evil, and righteous acts with impure motives or sinful acts with pure motives.  </w:t>
      </w:r>
    </w:p>
    <w:p w14:paraId="2FE6C1BF" w14:textId="77777777" w:rsidR="007A54D0" w:rsidRDefault="007A54D0" w:rsidP="007A54D0">
      <w:pPr>
        <w:spacing w:after="120"/>
      </w:pPr>
      <w:r>
        <w:t xml:space="preserve">Without God, and with Him absolute truth, </w:t>
      </w:r>
      <w:r>
        <w:rPr>
          <w:i/>
        </w:rPr>
        <w:t xml:space="preserve">any </w:t>
      </w:r>
      <w:r>
        <w:t xml:space="preserve">society will struggle with “right” and “wrong”- not so much the concept as the definition.  </w:t>
      </w:r>
      <w:r>
        <w:rPr>
          <w:i/>
        </w:rPr>
        <w:t>Our</w:t>
      </w:r>
      <w:r>
        <w:t xml:space="preserve"> society is a prime example.  Having</w:t>
      </w:r>
      <w:r w:rsidR="0020010F">
        <w:t xml:space="preserve"> either partially or wholly</w:t>
      </w:r>
      <w:r w:rsidR="00DF74C0">
        <w:t xml:space="preserve"> and</w:t>
      </w:r>
      <w:r w:rsidR="0020010F">
        <w:t xml:space="preserve"> </w:t>
      </w:r>
      <w:r w:rsidR="00DF74C0">
        <w:t>theoretically or practically</w:t>
      </w:r>
      <w:r>
        <w:t xml:space="preserve"> denied God as our Creator, rejected Him as our Guide, and scoffed at Him as our Judge, we now struggle mightily to de</w:t>
      </w:r>
      <w:r w:rsidR="00DF74C0">
        <w:t xml:space="preserve">termine “right” and “wrong” for </w:t>
      </w:r>
      <w:r>
        <w:t xml:space="preserve">ourselves.  </w:t>
      </w:r>
      <w:r w:rsidR="00DF74C0">
        <w:t xml:space="preserve">To say there is no real consensus on the matter would be a vast understatement.  </w:t>
      </w:r>
    </w:p>
    <w:p w14:paraId="42A39ADF" w14:textId="1F95DF3F" w:rsidR="006624CB" w:rsidRDefault="007A54D0" w:rsidP="007A54D0">
      <w:pPr>
        <w:spacing w:after="120"/>
      </w:pPr>
      <w:r>
        <w:t xml:space="preserve">Why even bother? </w:t>
      </w:r>
      <w:r w:rsidR="00DF74C0">
        <w:t xml:space="preserve"> If we are not made in His image and guided by His revealed will, and won’t be eternally judged, w</w:t>
      </w:r>
      <w:r>
        <w:t>hy not just let “each do wh</w:t>
      </w:r>
      <w:r w:rsidR="00382C21">
        <w:t>at</w:t>
      </w:r>
      <w:r>
        <w:t xml:space="preserve"> is right in his own eyes”</w:t>
      </w:r>
      <w:r w:rsidR="00DF74C0">
        <w:t xml:space="preserve"> (</w:t>
      </w:r>
      <w:r w:rsidR="00DF74C0">
        <w:rPr>
          <w:u w:val="single"/>
        </w:rPr>
        <w:t>cf. Judges 21:25</w:t>
      </w:r>
      <w:r w:rsidR="00DF74C0">
        <w:t>)</w:t>
      </w:r>
      <w:r>
        <w:t xml:space="preserve">?  </w:t>
      </w:r>
      <w:r w:rsidR="006624CB">
        <w:t xml:space="preserve">Because civilized society can’t exist or operate with anarchy as its basis.  We need “right” and “wrong” both to be in any sense “civilized” and to live together in any kind of “society.”  So how do we get there, “there” being “right” and “wrong” that not only allows, but is the foundation of, civilized society? </w:t>
      </w:r>
    </w:p>
    <w:p w14:paraId="197938BA" w14:textId="53A24017" w:rsidR="006624CB" w:rsidRDefault="00276719" w:rsidP="00276719">
      <w:pPr>
        <w:spacing w:after="120"/>
        <w:ind w:left="360" w:hanging="360"/>
      </w:pPr>
      <w:r>
        <w:rPr>
          <w:b/>
        </w:rPr>
        <w:t xml:space="preserve">I. </w:t>
      </w:r>
      <w:r w:rsidR="006624CB">
        <w:rPr>
          <w:b/>
        </w:rPr>
        <w:t>The World’s Method</w:t>
      </w:r>
      <w:r w:rsidR="00382C21">
        <w:rPr>
          <w:b/>
        </w:rPr>
        <w:t>s</w:t>
      </w:r>
      <w:bookmarkStart w:id="0" w:name="_GoBack"/>
      <w:bookmarkEnd w:id="0"/>
      <w:r w:rsidR="006624CB">
        <w:rPr>
          <w:b/>
        </w:rPr>
        <w:t xml:space="preserve"> of Determining “Right” and “Wrong”</w:t>
      </w:r>
      <w:r w:rsidR="006624CB">
        <w:t>- (In the relegated absence of God, it has utilized several approaches in the effort).</w:t>
      </w:r>
    </w:p>
    <w:p w14:paraId="4705E74E" w14:textId="277B1289" w:rsidR="006624CB" w:rsidRPr="00A6200F" w:rsidRDefault="006624CB" w:rsidP="00823222">
      <w:pPr>
        <w:pStyle w:val="ListParagraph"/>
        <w:numPr>
          <w:ilvl w:val="0"/>
          <w:numId w:val="1"/>
        </w:numPr>
        <w:spacing w:after="120"/>
        <w:contextualSpacing w:val="0"/>
        <w:rPr>
          <w:b/>
        </w:rPr>
      </w:pPr>
      <w:r>
        <w:rPr>
          <w:b/>
        </w:rPr>
        <w:t xml:space="preserve">The </w:t>
      </w:r>
      <w:r>
        <w:rPr>
          <w:b/>
          <w:i/>
        </w:rPr>
        <w:t xml:space="preserve">Most Powerful </w:t>
      </w:r>
      <w:r>
        <w:rPr>
          <w:b/>
        </w:rPr>
        <w:t xml:space="preserve">Determine It. </w:t>
      </w:r>
      <w:r w:rsidR="00A6200F">
        <w:rPr>
          <w:b/>
        </w:rPr>
        <w:t xml:space="preserve"> </w:t>
      </w:r>
      <w:r w:rsidR="00A6200F">
        <w:rPr>
          <w:i/>
        </w:rPr>
        <w:t xml:space="preserve">Might </w:t>
      </w:r>
      <w:r w:rsidR="00A6200F">
        <w:t>makes “right”- the Iron Rule.</w:t>
      </w:r>
    </w:p>
    <w:p w14:paraId="488772ED" w14:textId="124D4142" w:rsidR="006624CB" w:rsidRDefault="006624CB" w:rsidP="00823222">
      <w:pPr>
        <w:pStyle w:val="ListParagraph"/>
        <w:numPr>
          <w:ilvl w:val="0"/>
          <w:numId w:val="1"/>
        </w:numPr>
        <w:spacing w:after="120"/>
        <w:contextualSpacing w:val="0"/>
        <w:rPr>
          <w:b/>
        </w:rPr>
      </w:pPr>
      <w:r w:rsidRPr="006624CB">
        <w:rPr>
          <w:b/>
        </w:rPr>
        <w:t xml:space="preserve">The </w:t>
      </w:r>
      <w:r w:rsidRPr="006624CB">
        <w:rPr>
          <w:b/>
          <w:i/>
        </w:rPr>
        <w:t xml:space="preserve">Educated/Enlightened Elite </w:t>
      </w:r>
      <w:r w:rsidRPr="006624CB">
        <w:rPr>
          <w:b/>
        </w:rPr>
        <w:t>Determine It.</w:t>
      </w:r>
      <w:r w:rsidR="00823222">
        <w:rPr>
          <w:b/>
        </w:rPr>
        <w:t xml:space="preserve">  </w:t>
      </w:r>
      <w:r w:rsidR="00823222">
        <w:t xml:space="preserve">But </w:t>
      </w:r>
      <w:r w:rsidR="00823222">
        <w:rPr>
          <w:i/>
        </w:rPr>
        <w:t xml:space="preserve">who </w:t>
      </w:r>
      <w:r w:rsidR="00823222">
        <w:t xml:space="preserve">are they; </w:t>
      </w:r>
      <w:r w:rsidR="00823222">
        <w:rPr>
          <w:i/>
        </w:rPr>
        <w:t xml:space="preserve">how </w:t>
      </w:r>
      <w:r w:rsidR="00823222">
        <w:t>is such determined</w:t>
      </w:r>
      <w:proofErr w:type="gramStart"/>
      <w:r w:rsidR="00823222">
        <w:t>;</w:t>
      </w:r>
      <w:proofErr w:type="gramEnd"/>
      <w:r w:rsidR="00823222">
        <w:t xml:space="preserve"> and by </w:t>
      </w:r>
      <w:r w:rsidR="00823222">
        <w:rPr>
          <w:i/>
        </w:rPr>
        <w:t>whom</w:t>
      </w:r>
      <w:r w:rsidR="00823222">
        <w:t xml:space="preserve">. </w:t>
      </w:r>
    </w:p>
    <w:p w14:paraId="52A052A2" w14:textId="33B29431" w:rsidR="00A6200F" w:rsidRDefault="00A6200F" w:rsidP="00823222">
      <w:pPr>
        <w:pStyle w:val="ListParagraph"/>
        <w:numPr>
          <w:ilvl w:val="0"/>
          <w:numId w:val="1"/>
        </w:numPr>
        <w:spacing w:after="120"/>
        <w:contextualSpacing w:val="0"/>
        <w:rPr>
          <w:b/>
        </w:rPr>
      </w:pPr>
      <w:r>
        <w:rPr>
          <w:b/>
        </w:rPr>
        <w:t xml:space="preserve">The </w:t>
      </w:r>
      <w:r>
        <w:rPr>
          <w:b/>
          <w:i/>
        </w:rPr>
        <w:t xml:space="preserve">Majority </w:t>
      </w:r>
      <w:r>
        <w:rPr>
          <w:b/>
        </w:rPr>
        <w:t xml:space="preserve">Determines It. </w:t>
      </w:r>
      <w:r w:rsidR="00823222">
        <w:rPr>
          <w:b/>
        </w:rPr>
        <w:t xml:space="preserve"> </w:t>
      </w:r>
      <w:r w:rsidR="00823222">
        <w:t>Kind of where we are now- unfortunately.  History proves such to be a most fallible system.</w:t>
      </w:r>
    </w:p>
    <w:p w14:paraId="0F50D4E7" w14:textId="59575553" w:rsidR="0020010F" w:rsidRDefault="0020010F" w:rsidP="00823222">
      <w:pPr>
        <w:pStyle w:val="ListParagraph"/>
        <w:numPr>
          <w:ilvl w:val="0"/>
          <w:numId w:val="1"/>
        </w:numPr>
        <w:spacing w:after="120"/>
        <w:contextualSpacing w:val="0"/>
        <w:rPr>
          <w:b/>
        </w:rPr>
      </w:pPr>
      <w:r>
        <w:rPr>
          <w:b/>
        </w:rPr>
        <w:t xml:space="preserve">Each Determines It For </w:t>
      </w:r>
      <w:proofErr w:type="gramStart"/>
      <w:r>
        <w:rPr>
          <w:b/>
        </w:rPr>
        <w:t>Themselves</w:t>
      </w:r>
      <w:proofErr w:type="gramEnd"/>
      <w:r>
        <w:rPr>
          <w:b/>
        </w:rPr>
        <w:t>.</w:t>
      </w:r>
      <w:r w:rsidR="00823222">
        <w:rPr>
          <w:b/>
        </w:rPr>
        <w:t xml:space="preserve">  </w:t>
      </w:r>
      <w:r w:rsidR="00823222">
        <w:t xml:space="preserve">Only leads to anarchy and the destruction of society and civilization. </w:t>
      </w:r>
    </w:p>
    <w:p w14:paraId="2B045D7D" w14:textId="3F1DBD5A" w:rsidR="0020010F" w:rsidRDefault="0020010F" w:rsidP="00823222">
      <w:pPr>
        <w:pStyle w:val="ListParagraph"/>
        <w:numPr>
          <w:ilvl w:val="0"/>
          <w:numId w:val="1"/>
        </w:numPr>
        <w:spacing w:after="120"/>
        <w:contextualSpacing w:val="0"/>
        <w:rPr>
          <w:b/>
        </w:rPr>
      </w:pPr>
      <w:r>
        <w:rPr>
          <w:b/>
        </w:rPr>
        <w:t>No Determination Is Necessary.</w:t>
      </w:r>
      <w:r w:rsidR="00823222">
        <w:rPr>
          <w:b/>
        </w:rPr>
        <w:t xml:space="preserve">  </w:t>
      </w:r>
      <w:r w:rsidR="00823222">
        <w:t>In effect, the same as the previous.</w:t>
      </w:r>
    </w:p>
    <w:p w14:paraId="346B8558" w14:textId="06746606" w:rsidR="00DB41C1" w:rsidRPr="00823222" w:rsidRDefault="00A6200F" w:rsidP="00823222">
      <w:pPr>
        <w:pStyle w:val="ListParagraph"/>
        <w:numPr>
          <w:ilvl w:val="0"/>
          <w:numId w:val="1"/>
        </w:numPr>
        <w:spacing w:after="120"/>
        <w:contextualSpacing w:val="0"/>
        <w:rPr>
          <w:b/>
        </w:rPr>
      </w:pPr>
      <w:r>
        <w:rPr>
          <w:b/>
        </w:rPr>
        <w:t xml:space="preserve">Since Everyone’s Beliefs Are Equally Valid, </w:t>
      </w:r>
      <w:r>
        <w:rPr>
          <w:b/>
          <w:i/>
        </w:rPr>
        <w:t xml:space="preserve">Conflict Resolution </w:t>
      </w:r>
      <w:r>
        <w:rPr>
          <w:b/>
        </w:rPr>
        <w:t xml:space="preserve">Determines It. </w:t>
      </w:r>
      <w:r w:rsidR="00823222">
        <w:rPr>
          <w:b/>
        </w:rPr>
        <w:t xml:space="preserve"> </w:t>
      </w:r>
      <w:r w:rsidR="00823222">
        <w:t>At it’s core, requires the compromise of convictions, not the establishment of them.</w:t>
      </w:r>
    </w:p>
    <w:p w14:paraId="712D4CF7" w14:textId="39B08565" w:rsidR="00823222" w:rsidRDefault="00276719" w:rsidP="00823222">
      <w:pPr>
        <w:spacing w:after="120"/>
        <w:rPr>
          <w:b/>
        </w:rPr>
      </w:pPr>
      <w:r>
        <w:rPr>
          <w:b/>
        </w:rPr>
        <w:t xml:space="preserve">II.  </w:t>
      </w:r>
      <w:r w:rsidR="00823222">
        <w:rPr>
          <w:b/>
        </w:rPr>
        <w:t xml:space="preserve">Or, </w:t>
      </w:r>
      <w:r>
        <w:rPr>
          <w:b/>
        </w:rPr>
        <w:t>Conversely:</w:t>
      </w:r>
    </w:p>
    <w:p w14:paraId="61834765" w14:textId="7DFEB16D" w:rsidR="0020010F" w:rsidRPr="00365D51" w:rsidRDefault="00823222" w:rsidP="00365D51">
      <w:pPr>
        <w:pStyle w:val="ListParagraph"/>
        <w:numPr>
          <w:ilvl w:val="0"/>
          <w:numId w:val="2"/>
        </w:numPr>
        <w:spacing w:after="120"/>
        <w:contextualSpacing w:val="0"/>
        <w:rPr>
          <w:b/>
        </w:rPr>
      </w:pPr>
      <w:r>
        <w:rPr>
          <w:b/>
        </w:rPr>
        <w:t xml:space="preserve">Admit </w:t>
      </w:r>
      <w:r w:rsidR="00365D51">
        <w:rPr>
          <w:b/>
        </w:rPr>
        <w:t xml:space="preserve">That </w:t>
      </w:r>
      <w:r>
        <w:rPr>
          <w:b/>
        </w:rPr>
        <w:t xml:space="preserve">We (and everything else) Are Created By God, </w:t>
      </w:r>
      <w:r>
        <w:rPr>
          <w:b/>
          <w:u w:val="single"/>
        </w:rPr>
        <w:t>Heb.3</w:t>
      </w:r>
      <w:proofErr w:type="gramStart"/>
      <w:r>
        <w:rPr>
          <w:b/>
          <w:u w:val="single"/>
        </w:rPr>
        <w:t>:4</w:t>
      </w:r>
      <w:proofErr w:type="gramEnd"/>
      <w:r>
        <w:rPr>
          <w:b/>
          <w:u w:val="single"/>
        </w:rPr>
        <w:t>; 11:3</w:t>
      </w:r>
      <w:r>
        <w:t xml:space="preserve">. Therefore He </w:t>
      </w:r>
      <w:r w:rsidR="00365D51">
        <w:t xml:space="preserve">has the </w:t>
      </w:r>
      <w:r w:rsidR="00365D51">
        <w:rPr>
          <w:i/>
        </w:rPr>
        <w:t xml:space="preserve">right to rule </w:t>
      </w:r>
      <w:r w:rsidR="00365D51">
        <w:t xml:space="preserve">by </w:t>
      </w:r>
      <w:r w:rsidR="00365D51">
        <w:rPr>
          <w:i/>
        </w:rPr>
        <w:t>Creatorship/Ownership.</w:t>
      </w:r>
    </w:p>
    <w:p w14:paraId="292BA15B" w14:textId="21CF7E2A" w:rsidR="00365D51" w:rsidRDefault="00365D51" w:rsidP="00365D51">
      <w:pPr>
        <w:pStyle w:val="ListParagraph"/>
        <w:numPr>
          <w:ilvl w:val="0"/>
          <w:numId w:val="2"/>
        </w:numPr>
        <w:spacing w:after="120"/>
        <w:contextualSpacing w:val="0"/>
        <w:rPr>
          <w:b/>
        </w:rPr>
      </w:pPr>
      <w:r>
        <w:rPr>
          <w:b/>
        </w:rPr>
        <w:t xml:space="preserve">Acknowledge That His </w:t>
      </w:r>
      <w:r>
        <w:rPr>
          <w:b/>
          <w:i/>
        </w:rPr>
        <w:t xml:space="preserve">Right to Rule </w:t>
      </w:r>
      <w:r>
        <w:rPr>
          <w:b/>
        </w:rPr>
        <w:t xml:space="preserve">Is Exercised Through </w:t>
      </w:r>
      <w:r>
        <w:rPr>
          <w:b/>
          <w:i/>
        </w:rPr>
        <w:t xml:space="preserve">Revelation, </w:t>
      </w:r>
      <w:r>
        <w:rPr>
          <w:b/>
          <w:u w:val="single"/>
        </w:rPr>
        <w:t>John 12:46-50</w:t>
      </w:r>
      <w:r>
        <w:rPr>
          <w:b/>
        </w:rPr>
        <w:t>; and,</w:t>
      </w:r>
    </w:p>
    <w:p w14:paraId="354229A8" w14:textId="5644A089" w:rsidR="00365D51" w:rsidRDefault="00365D51" w:rsidP="00365D51">
      <w:pPr>
        <w:pStyle w:val="ListParagraph"/>
        <w:numPr>
          <w:ilvl w:val="0"/>
          <w:numId w:val="2"/>
        </w:numPr>
        <w:spacing w:after="120"/>
        <w:contextualSpacing w:val="0"/>
        <w:rPr>
          <w:b/>
        </w:rPr>
      </w:pPr>
      <w:r>
        <w:rPr>
          <w:b/>
        </w:rPr>
        <w:t xml:space="preserve">And Accept </w:t>
      </w:r>
      <w:r>
        <w:rPr>
          <w:b/>
          <w:i/>
        </w:rPr>
        <w:t>Eternal</w:t>
      </w:r>
      <w:r>
        <w:rPr>
          <w:b/>
        </w:rPr>
        <w:t xml:space="preserve"> </w:t>
      </w:r>
      <w:r>
        <w:rPr>
          <w:b/>
          <w:i/>
        </w:rPr>
        <w:t xml:space="preserve">Accountability </w:t>
      </w:r>
      <w:r>
        <w:rPr>
          <w:b/>
        </w:rPr>
        <w:t xml:space="preserve">To Him In These Regards, </w:t>
      </w:r>
      <w:r>
        <w:rPr>
          <w:b/>
          <w:u w:val="single"/>
        </w:rPr>
        <w:t>Rev.20</w:t>
      </w:r>
      <w:proofErr w:type="gramStart"/>
      <w:r>
        <w:rPr>
          <w:b/>
          <w:u w:val="single"/>
        </w:rPr>
        <w:t>:11</w:t>
      </w:r>
      <w:proofErr w:type="gramEnd"/>
      <w:r>
        <w:rPr>
          <w:b/>
          <w:u w:val="single"/>
        </w:rPr>
        <w:t>-15</w:t>
      </w:r>
      <w:r>
        <w:rPr>
          <w:b/>
        </w:rPr>
        <w:t>.</w:t>
      </w:r>
    </w:p>
    <w:p w14:paraId="3027D54B" w14:textId="43FA54E0" w:rsidR="00365D51" w:rsidRDefault="00276719" w:rsidP="00276719">
      <w:pPr>
        <w:spacing w:after="120"/>
        <w:ind w:left="360" w:hanging="360"/>
        <w:rPr>
          <w:b/>
        </w:rPr>
      </w:pPr>
      <w:r>
        <w:rPr>
          <w:b/>
        </w:rPr>
        <w:t xml:space="preserve">III. </w:t>
      </w:r>
      <w:r w:rsidR="00365D51">
        <w:rPr>
          <w:b/>
        </w:rPr>
        <w:t xml:space="preserve">“But what happens in the </w:t>
      </w:r>
      <w:r w:rsidR="00365D51">
        <w:rPr>
          <w:b/>
          <w:i/>
        </w:rPr>
        <w:t xml:space="preserve">practical application </w:t>
      </w:r>
      <w:r>
        <w:rPr>
          <w:b/>
        </w:rPr>
        <w:t xml:space="preserve">when we (those who accept and endeavor to live in this way) disagree about what “right” and “wrong” is? </w:t>
      </w:r>
    </w:p>
    <w:p w14:paraId="7CE1A2A1" w14:textId="4E6498E5" w:rsidR="00276719" w:rsidRPr="000A66B2" w:rsidRDefault="00276719" w:rsidP="000A66B2">
      <w:pPr>
        <w:pStyle w:val="ListParagraph"/>
        <w:numPr>
          <w:ilvl w:val="0"/>
          <w:numId w:val="3"/>
        </w:numPr>
        <w:spacing w:after="120"/>
        <w:contextualSpacing w:val="0"/>
        <w:rPr>
          <w:b/>
        </w:rPr>
      </w:pPr>
      <w:r>
        <w:rPr>
          <w:b/>
        </w:rPr>
        <w:t xml:space="preserve">Do we then revert back to </w:t>
      </w:r>
      <w:r>
        <w:rPr>
          <w:b/>
          <w:i/>
        </w:rPr>
        <w:t xml:space="preserve">worldly </w:t>
      </w:r>
      <w:r>
        <w:rPr>
          <w:b/>
        </w:rPr>
        <w:t xml:space="preserve">means/methods of determining “right” and “wrong”?  </w:t>
      </w:r>
      <w:r>
        <w:t xml:space="preserve">Do we return to the </w:t>
      </w:r>
      <w:r>
        <w:rPr>
          <w:i/>
        </w:rPr>
        <w:t xml:space="preserve">most powerful, </w:t>
      </w:r>
      <w:r>
        <w:t xml:space="preserve">the </w:t>
      </w:r>
      <w:r>
        <w:rPr>
          <w:i/>
        </w:rPr>
        <w:t xml:space="preserve">most educated/enlightened, </w:t>
      </w:r>
      <w:r>
        <w:t xml:space="preserve">or the </w:t>
      </w:r>
      <w:r>
        <w:rPr>
          <w:i/>
        </w:rPr>
        <w:t xml:space="preserve">majority </w:t>
      </w:r>
      <w:r>
        <w:t xml:space="preserve">making the determination?  Or, do we </w:t>
      </w:r>
      <w:r>
        <w:lastRenderedPageBreak/>
        <w:t xml:space="preserve">decide instead that </w:t>
      </w:r>
      <w:r>
        <w:rPr>
          <w:i/>
        </w:rPr>
        <w:t xml:space="preserve">no determination </w:t>
      </w:r>
      <w:r>
        <w:t xml:space="preserve">can be made, or that such is unnecessary since </w:t>
      </w:r>
      <w:r>
        <w:rPr>
          <w:i/>
        </w:rPr>
        <w:t>e</w:t>
      </w:r>
      <w:r w:rsidR="000A66B2">
        <w:rPr>
          <w:i/>
        </w:rPr>
        <w:t>veryone</w:t>
      </w:r>
      <w:r>
        <w:rPr>
          <w:i/>
        </w:rPr>
        <w:t xml:space="preserve"> must determine for </w:t>
      </w:r>
      <w:proofErr w:type="gramStart"/>
      <w:r w:rsidR="009A0717">
        <w:rPr>
          <w:i/>
        </w:rPr>
        <w:t xml:space="preserve">himself </w:t>
      </w:r>
      <w:r>
        <w:t>?</w:t>
      </w:r>
      <w:proofErr w:type="gramEnd"/>
      <w:r>
        <w:t xml:space="preserve">  Or do we decide </w:t>
      </w:r>
      <w:r>
        <w:rPr>
          <w:i/>
        </w:rPr>
        <w:t xml:space="preserve">compromise </w:t>
      </w:r>
      <w:r w:rsidR="00D67E6B">
        <w:rPr>
          <w:i/>
        </w:rPr>
        <w:t>our</w:t>
      </w:r>
      <w:r>
        <w:rPr>
          <w:i/>
        </w:rPr>
        <w:t xml:space="preserve"> </w:t>
      </w:r>
      <w:r w:rsidR="00D67E6B">
        <w:rPr>
          <w:i/>
        </w:rPr>
        <w:t xml:space="preserve">personal </w:t>
      </w:r>
      <w:r>
        <w:rPr>
          <w:i/>
        </w:rPr>
        <w:t>conviction</w:t>
      </w:r>
      <w:r w:rsidR="00D67E6B">
        <w:rPr>
          <w:i/>
        </w:rPr>
        <w:t>s</w:t>
      </w:r>
      <w:r>
        <w:rPr>
          <w:i/>
        </w:rPr>
        <w:t xml:space="preserve"> </w:t>
      </w:r>
      <w:r>
        <w:t xml:space="preserve">on the matter </w:t>
      </w:r>
      <w:r w:rsidR="000A66B2">
        <w:t>to ar</w:t>
      </w:r>
      <w:r w:rsidR="00D67E6B">
        <w:t xml:space="preserve">rive at “conflict resolution” in the pursuit of peace and unity (in diversity)? </w:t>
      </w:r>
      <w:r>
        <w:rPr>
          <w:i/>
        </w:rPr>
        <w:t xml:space="preserve"> </w:t>
      </w:r>
    </w:p>
    <w:p w14:paraId="66B72CAF" w14:textId="23962F6E" w:rsidR="00D67E6B" w:rsidRDefault="00D67E6B" w:rsidP="00D67E6B">
      <w:pPr>
        <w:pStyle w:val="ListParagraph"/>
        <w:numPr>
          <w:ilvl w:val="0"/>
          <w:numId w:val="3"/>
        </w:numPr>
        <w:spacing w:after="120"/>
        <w:contextualSpacing w:val="0"/>
        <w:rPr>
          <w:b/>
        </w:rPr>
      </w:pPr>
      <w:r>
        <w:rPr>
          <w:b/>
        </w:rPr>
        <w:t xml:space="preserve">Or, we could do what was done under </w:t>
      </w:r>
      <w:r>
        <w:rPr>
          <w:b/>
          <w:i/>
        </w:rPr>
        <w:t xml:space="preserve">inspired leadership </w:t>
      </w:r>
      <w:r>
        <w:rPr>
          <w:b/>
        </w:rPr>
        <w:t xml:space="preserve">in </w:t>
      </w:r>
      <w:r>
        <w:rPr>
          <w:b/>
          <w:u w:val="single"/>
        </w:rPr>
        <w:t>Acts 15</w:t>
      </w:r>
      <w:r>
        <w:rPr>
          <w:b/>
        </w:rPr>
        <w:t>:</w:t>
      </w:r>
    </w:p>
    <w:p w14:paraId="53A66115" w14:textId="17DD8D52" w:rsidR="00D67E6B" w:rsidRPr="00D67E6B" w:rsidRDefault="00D67E6B" w:rsidP="0053711A">
      <w:pPr>
        <w:pStyle w:val="ListParagraph"/>
        <w:numPr>
          <w:ilvl w:val="0"/>
          <w:numId w:val="4"/>
        </w:numPr>
        <w:spacing w:after="120"/>
        <w:contextualSpacing w:val="0"/>
        <w:rPr>
          <w:b/>
        </w:rPr>
      </w:pPr>
      <w:r>
        <w:rPr>
          <w:u w:val="single"/>
        </w:rPr>
        <w:t>Vv.1-5</w:t>
      </w:r>
      <w:r>
        <w:t xml:space="preserve">, The issue at hand: what was “right” and “wrong” regarding </w:t>
      </w:r>
      <w:r>
        <w:rPr>
          <w:i/>
        </w:rPr>
        <w:t xml:space="preserve">“It is necessary to circumcise them </w:t>
      </w:r>
      <w:r>
        <w:t xml:space="preserve">(Gentile converts to Christ, PCS), </w:t>
      </w:r>
      <w:r>
        <w:rPr>
          <w:i/>
        </w:rPr>
        <w:t xml:space="preserve">and to direct them to keep the Law of Moses.” </w:t>
      </w:r>
    </w:p>
    <w:p w14:paraId="5CD20757" w14:textId="6968E04F" w:rsidR="00D67E6B" w:rsidRPr="00D67E6B" w:rsidRDefault="00D67E6B" w:rsidP="0053711A">
      <w:pPr>
        <w:pStyle w:val="ListParagraph"/>
        <w:numPr>
          <w:ilvl w:val="0"/>
          <w:numId w:val="4"/>
        </w:numPr>
        <w:spacing w:after="120"/>
        <w:contextualSpacing w:val="0"/>
        <w:rPr>
          <w:b/>
        </w:rPr>
      </w:pPr>
      <w:r>
        <w:rPr>
          <w:u w:val="single"/>
        </w:rPr>
        <w:t>V</w:t>
      </w:r>
      <w:r w:rsidR="0053711A">
        <w:rPr>
          <w:u w:val="single"/>
        </w:rPr>
        <w:t>v</w:t>
      </w:r>
      <w:r>
        <w:rPr>
          <w:u w:val="single"/>
        </w:rPr>
        <w:t>.6</w:t>
      </w:r>
      <w:r w:rsidR="0053711A">
        <w:rPr>
          <w:u w:val="single"/>
        </w:rPr>
        <w:t>-7a</w:t>
      </w:r>
      <w:r>
        <w:t xml:space="preserve">, Be willing to </w:t>
      </w:r>
      <w:r>
        <w:rPr>
          <w:i/>
        </w:rPr>
        <w:t xml:space="preserve">look into </w:t>
      </w:r>
      <w:r>
        <w:t xml:space="preserve">to, investigate, and discuss the matter; don’t ignore or push aside </w:t>
      </w:r>
      <w:r>
        <w:rPr>
          <w:i/>
        </w:rPr>
        <w:t xml:space="preserve">legitimate </w:t>
      </w:r>
      <w:r>
        <w:t>distinctions between and efforts to determine “right” and “wrong</w:t>
      </w:r>
      <w:r w:rsidR="0053711A">
        <w:t>,</w:t>
      </w:r>
      <w:r>
        <w:t>”</w:t>
      </w:r>
      <w:r w:rsidR="0053711A">
        <w:t xml:space="preserve"> (</w:t>
      </w:r>
      <w:r w:rsidR="0053711A">
        <w:rPr>
          <w:u w:val="single"/>
        </w:rPr>
        <w:t>cp.1Tim.1</w:t>
      </w:r>
      <w:proofErr w:type="gramStart"/>
      <w:r w:rsidR="0053711A">
        <w:rPr>
          <w:u w:val="single"/>
        </w:rPr>
        <w:t>:3</w:t>
      </w:r>
      <w:proofErr w:type="gramEnd"/>
      <w:r w:rsidR="0053711A">
        <w:rPr>
          <w:u w:val="single"/>
        </w:rPr>
        <w:t>-5; 4:7; 6:3-5</w:t>
      </w:r>
      <w:r w:rsidR="0053711A">
        <w:t>).</w:t>
      </w:r>
    </w:p>
    <w:p w14:paraId="639BD186" w14:textId="37BDD913" w:rsidR="00D67E6B" w:rsidRPr="0053711A" w:rsidRDefault="0053711A" w:rsidP="0053711A">
      <w:pPr>
        <w:pStyle w:val="ListParagraph"/>
        <w:numPr>
          <w:ilvl w:val="0"/>
          <w:numId w:val="4"/>
        </w:numPr>
        <w:spacing w:after="120"/>
        <w:contextualSpacing w:val="0"/>
        <w:rPr>
          <w:b/>
        </w:rPr>
      </w:pPr>
      <w:r>
        <w:rPr>
          <w:u w:val="single"/>
        </w:rPr>
        <w:t>Vv.7b-9</w:t>
      </w:r>
      <w:proofErr w:type="gramStart"/>
      <w:r w:rsidR="008E38DA">
        <w:rPr>
          <w:u w:val="single"/>
        </w:rPr>
        <w:t>,12</w:t>
      </w:r>
      <w:proofErr w:type="gramEnd"/>
      <w:r>
        <w:t xml:space="preserve">, listen to </w:t>
      </w:r>
      <w:r>
        <w:rPr>
          <w:i/>
        </w:rPr>
        <w:t>divine</w:t>
      </w:r>
      <w:r w:rsidR="00133AB2">
        <w:rPr>
          <w:i/>
        </w:rPr>
        <w:t>ly-inspired</w:t>
      </w:r>
      <w:r>
        <w:rPr>
          <w:i/>
        </w:rPr>
        <w:t xml:space="preserve"> testimony</w:t>
      </w:r>
      <w:r w:rsidR="00133AB2">
        <w:rPr>
          <w:i/>
        </w:rPr>
        <w:t xml:space="preserve"> </w:t>
      </w:r>
      <w:r w:rsidR="00133AB2">
        <w:t xml:space="preserve">(consider </w:t>
      </w:r>
      <w:r w:rsidR="00133AB2">
        <w:rPr>
          <w:i/>
        </w:rPr>
        <w:t>apostolic example</w:t>
      </w:r>
      <w:r w:rsidR="00133AB2">
        <w:t xml:space="preserve">, </w:t>
      </w:r>
      <w:r w:rsidR="00133AB2">
        <w:rPr>
          <w:u w:val="single"/>
        </w:rPr>
        <w:t>Phil.3:17</w:t>
      </w:r>
      <w:r w:rsidR="00133AB2">
        <w:t>)</w:t>
      </w:r>
      <w:r>
        <w:rPr>
          <w:i/>
        </w:rPr>
        <w:t xml:space="preserve">.  </w:t>
      </w:r>
      <w:r>
        <w:t xml:space="preserve">Peter, an </w:t>
      </w:r>
      <w:r>
        <w:rPr>
          <w:i/>
        </w:rPr>
        <w:t xml:space="preserve">inspired apostle, </w:t>
      </w:r>
      <w:r>
        <w:t xml:space="preserve">reminded them of </w:t>
      </w:r>
      <w:r>
        <w:rPr>
          <w:i/>
        </w:rPr>
        <w:t xml:space="preserve">divine declaration. </w:t>
      </w:r>
    </w:p>
    <w:p w14:paraId="5817861B" w14:textId="65D43204" w:rsidR="0053711A" w:rsidRPr="008E38DA" w:rsidRDefault="0053711A" w:rsidP="0053711A">
      <w:pPr>
        <w:pStyle w:val="ListParagraph"/>
        <w:numPr>
          <w:ilvl w:val="0"/>
          <w:numId w:val="4"/>
        </w:numPr>
        <w:spacing w:after="120"/>
        <w:contextualSpacing w:val="0"/>
        <w:rPr>
          <w:b/>
        </w:rPr>
      </w:pPr>
      <w:r>
        <w:rPr>
          <w:u w:val="single"/>
        </w:rPr>
        <w:t>V.11</w:t>
      </w:r>
      <w:r>
        <w:t xml:space="preserve">, </w:t>
      </w:r>
      <w:r>
        <w:rPr>
          <w:i/>
        </w:rPr>
        <w:t xml:space="preserve">Think, </w:t>
      </w:r>
      <w:r>
        <w:t xml:space="preserve">and do so </w:t>
      </w:r>
      <w:r>
        <w:rPr>
          <w:i/>
        </w:rPr>
        <w:t xml:space="preserve">soberly </w:t>
      </w:r>
      <w:r>
        <w:t xml:space="preserve">and </w:t>
      </w:r>
      <w:r>
        <w:rPr>
          <w:i/>
        </w:rPr>
        <w:t xml:space="preserve">logically.  </w:t>
      </w:r>
      <w:r w:rsidR="008E38DA">
        <w:t xml:space="preserve"> </w:t>
      </w:r>
      <w:r w:rsidR="008E38DA">
        <w:rPr>
          <w:i/>
        </w:rPr>
        <w:t xml:space="preserve">“God is not a God of confusion, but of peace,” </w:t>
      </w:r>
      <w:r w:rsidR="008E38DA">
        <w:rPr>
          <w:u w:val="single"/>
        </w:rPr>
        <w:t>1Cor.14</w:t>
      </w:r>
      <w:proofErr w:type="gramStart"/>
      <w:r w:rsidR="008E38DA">
        <w:rPr>
          <w:u w:val="single"/>
        </w:rPr>
        <w:t>:34</w:t>
      </w:r>
      <w:proofErr w:type="gramEnd"/>
      <w:r w:rsidR="008E38DA">
        <w:t xml:space="preserve">.  Why would He </w:t>
      </w:r>
      <w:r w:rsidR="008E38DA">
        <w:rPr>
          <w:i/>
        </w:rPr>
        <w:t xml:space="preserve">free </w:t>
      </w:r>
      <w:r w:rsidR="008E38DA">
        <w:t xml:space="preserve">Jews from the constraints of the Law through Christ, only to enslave the Gentiles to it? </w:t>
      </w:r>
    </w:p>
    <w:p w14:paraId="188FB652" w14:textId="409317C0" w:rsidR="008E38DA" w:rsidRPr="00133AB2" w:rsidRDefault="008E38DA" w:rsidP="0053711A">
      <w:pPr>
        <w:pStyle w:val="ListParagraph"/>
        <w:numPr>
          <w:ilvl w:val="0"/>
          <w:numId w:val="4"/>
        </w:numPr>
        <w:spacing w:after="120"/>
        <w:contextualSpacing w:val="0"/>
        <w:rPr>
          <w:b/>
        </w:rPr>
      </w:pPr>
      <w:r>
        <w:rPr>
          <w:u w:val="single"/>
        </w:rPr>
        <w:t>V</w:t>
      </w:r>
      <w:r w:rsidR="00133AB2">
        <w:rPr>
          <w:u w:val="single"/>
        </w:rPr>
        <w:t>v.13-18</w:t>
      </w:r>
      <w:r w:rsidR="00133AB2">
        <w:t xml:space="preserve">, Test conclusions/applications of “right” and “wrong” by being sure they </w:t>
      </w:r>
      <w:r w:rsidR="00133AB2">
        <w:rPr>
          <w:i/>
        </w:rPr>
        <w:t xml:space="preserve">harmonize </w:t>
      </w:r>
      <w:r w:rsidR="00133AB2">
        <w:t>with the rest of Scripture.</w:t>
      </w:r>
    </w:p>
    <w:p w14:paraId="5C5EEC10" w14:textId="142C0CDB" w:rsidR="00133AB2" w:rsidRPr="00133AB2" w:rsidRDefault="00133AB2" w:rsidP="00133AB2">
      <w:pPr>
        <w:pStyle w:val="ListParagraph"/>
        <w:numPr>
          <w:ilvl w:val="0"/>
          <w:numId w:val="3"/>
        </w:numPr>
        <w:spacing w:after="120"/>
        <w:contextualSpacing w:val="0"/>
        <w:rPr>
          <w:b/>
        </w:rPr>
      </w:pPr>
      <w:r w:rsidRPr="00133AB2">
        <w:rPr>
          <w:b/>
        </w:rPr>
        <w:t>Notice also that:</w:t>
      </w:r>
    </w:p>
    <w:p w14:paraId="03CDD0FB" w14:textId="1BA4A586" w:rsidR="00133AB2" w:rsidRPr="00E3096D" w:rsidRDefault="00133AB2" w:rsidP="00133AB2">
      <w:pPr>
        <w:pStyle w:val="ListParagraph"/>
        <w:numPr>
          <w:ilvl w:val="0"/>
          <w:numId w:val="6"/>
        </w:numPr>
        <w:spacing w:after="120"/>
        <w:contextualSpacing w:val="0"/>
        <w:rPr>
          <w:b/>
        </w:rPr>
      </w:pPr>
      <w:r>
        <w:t xml:space="preserve">The </w:t>
      </w:r>
      <w:r w:rsidRPr="00133AB2">
        <w:rPr>
          <w:i/>
        </w:rPr>
        <w:t>church</w:t>
      </w:r>
      <w:r>
        <w:t xml:space="preserve"> (</w:t>
      </w:r>
      <w:r w:rsidRPr="00133AB2">
        <w:rPr>
          <w:i/>
        </w:rPr>
        <w:t>local</w:t>
      </w:r>
      <w:r>
        <w:t xml:space="preserve"> in Jerusalem or </w:t>
      </w:r>
      <w:r>
        <w:rPr>
          <w:i/>
        </w:rPr>
        <w:t xml:space="preserve">universal </w:t>
      </w:r>
      <w:r>
        <w:t>otherwise) did not decid</w:t>
      </w:r>
      <w:r w:rsidR="00E3096D">
        <w:t xml:space="preserve">e what was “right” and “wrong,” </w:t>
      </w:r>
      <w:r w:rsidR="00E3096D">
        <w:rPr>
          <w:i/>
        </w:rPr>
        <w:t xml:space="preserve">the Holy Spirit </w:t>
      </w:r>
      <w:r w:rsidR="00E3096D">
        <w:t xml:space="preserve">did so through the </w:t>
      </w:r>
      <w:r w:rsidR="00E3096D">
        <w:rPr>
          <w:i/>
        </w:rPr>
        <w:t xml:space="preserve">divinely-guided </w:t>
      </w:r>
      <w:r w:rsidR="00E3096D">
        <w:t xml:space="preserve">actions of the apostles, and by the </w:t>
      </w:r>
      <w:r w:rsidR="00E3096D">
        <w:rPr>
          <w:i/>
        </w:rPr>
        <w:t xml:space="preserve">divinely-inspired revelation </w:t>
      </w:r>
      <w:r w:rsidR="00E3096D">
        <w:t xml:space="preserve">of Scripture, </w:t>
      </w:r>
      <w:r w:rsidR="00E3096D">
        <w:rPr>
          <w:u w:val="single"/>
        </w:rPr>
        <w:t>vv.28</w:t>
      </w:r>
      <w:proofErr w:type="gramStart"/>
      <w:r w:rsidR="00E3096D">
        <w:rPr>
          <w:u w:val="single"/>
        </w:rPr>
        <w:t>,7</w:t>
      </w:r>
      <w:proofErr w:type="gramEnd"/>
      <w:r w:rsidR="00E3096D">
        <w:rPr>
          <w:u w:val="single"/>
        </w:rPr>
        <w:t>-9,14-18</w:t>
      </w:r>
      <w:r w:rsidR="00E3096D">
        <w:t>.</w:t>
      </w:r>
    </w:p>
    <w:p w14:paraId="19346A88" w14:textId="74059171" w:rsidR="00E3096D" w:rsidRPr="00E3096D" w:rsidRDefault="00E3096D" w:rsidP="00E3096D">
      <w:pPr>
        <w:pStyle w:val="ListParagraph"/>
        <w:numPr>
          <w:ilvl w:val="0"/>
          <w:numId w:val="6"/>
        </w:numPr>
        <w:spacing w:after="120"/>
        <w:contextualSpacing w:val="0"/>
        <w:rPr>
          <w:b/>
        </w:rPr>
      </w:pPr>
      <w:r>
        <w:t xml:space="preserve">The </w:t>
      </w:r>
      <w:r>
        <w:rPr>
          <w:i/>
        </w:rPr>
        <w:t xml:space="preserve">church </w:t>
      </w:r>
      <w:r>
        <w:t>(</w:t>
      </w:r>
      <w:r>
        <w:rPr>
          <w:i/>
        </w:rPr>
        <w:t xml:space="preserve">local </w:t>
      </w:r>
      <w:r>
        <w:t xml:space="preserve">in Jerusalem) was only involved in the decision of how best to </w:t>
      </w:r>
      <w:r>
        <w:rPr>
          <w:i/>
        </w:rPr>
        <w:t xml:space="preserve">publicize </w:t>
      </w:r>
      <w:r>
        <w:t xml:space="preserve">the findings, </w:t>
      </w:r>
      <w:r>
        <w:rPr>
          <w:u w:val="single"/>
        </w:rPr>
        <w:t>vv.22ff</w:t>
      </w:r>
      <w:r>
        <w:t>.</w:t>
      </w:r>
    </w:p>
    <w:p w14:paraId="3A80A34D" w14:textId="3D9AF126" w:rsidR="00E3096D" w:rsidRPr="009C5E27" w:rsidRDefault="00E3096D" w:rsidP="00E3096D">
      <w:pPr>
        <w:pStyle w:val="ListParagraph"/>
        <w:numPr>
          <w:ilvl w:val="0"/>
          <w:numId w:val="6"/>
        </w:numPr>
        <w:spacing w:after="120"/>
        <w:contextualSpacing w:val="0"/>
        <w:rPr>
          <w:b/>
        </w:rPr>
      </w:pPr>
      <w:r>
        <w:t xml:space="preserve">So, the </w:t>
      </w:r>
      <w:r w:rsidRPr="00CA4A5F">
        <w:rPr>
          <w:i/>
        </w:rPr>
        <w:t xml:space="preserve">powerful </w:t>
      </w:r>
      <w:r>
        <w:t xml:space="preserve">(even the apostles), the </w:t>
      </w:r>
      <w:r w:rsidRPr="00CA4A5F">
        <w:rPr>
          <w:i/>
        </w:rPr>
        <w:t xml:space="preserve">most educated </w:t>
      </w:r>
      <w:r>
        <w:t xml:space="preserve">(the believing Pharisees of </w:t>
      </w:r>
      <w:r w:rsidRPr="00CA4A5F">
        <w:rPr>
          <w:u w:val="single"/>
        </w:rPr>
        <w:t>v.5</w:t>
      </w:r>
      <w:r>
        <w:t xml:space="preserve">, the </w:t>
      </w:r>
      <w:r w:rsidRPr="00CA4A5F">
        <w:rPr>
          <w:i/>
        </w:rPr>
        <w:t xml:space="preserve">majority </w:t>
      </w:r>
      <w:r>
        <w:t xml:space="preserve">(the Jerusalem church), </w:t>
      </w:r>
      <w:r w:rsidRPr="00CA4A5F">
        <w:rPr>
          <w:i/>
        </w:rPr>
        <w:t xml:space="preserve">everyone for themselves </w:t>
      </w:r>
      <w:r>
        <w:t xml:space="preserve">(not Peter, Paul &amp; Barnabas, nor James), </w:t>
      </w:r>
      <w:r w:rsidR="00CA4A5F">
        <w:t xml:space="preserve">or a </w:t>
      </w:r>
      <w:r w:rsidR="00CA4A5F" w:rsidRPr="00CA4A5F">
        <w:rPr>
          <w:i/>
        </w:rPr>
        <w:t xml:space="preserve">consensus </w:t>
      </w:r>
      <w:r w:rsidR="00CA4A5F">
        <w:t xml:space="preserve">reached by </w:t>
      </w:r>
      <w:r w:rsidR="00CA4A5F" w:rsidRPr="00CA4A5F">
        <w:rPr>
          <w:i/>
        </w:rPr>
        <w:t xml:space="preserve">conflict resolutions </w:t>
      </w:r>
      <w:r w:rsidR="00CA4A5F">
        <w:t xml:space="preserve">methods determined what was “right” and “wrong” in this matter- God did, </w:t>
      </w:r>
      <w:r w:rsidR="00CA4A5F" w:rsidRPr="00CA4A5F">
        <w:rPr>
          <w:u w:val="single"/>
        </w:rPr>
        <w:t>v.28</w:t>
      </w:r>
      <w:r w:rsidR="00CA4A5F">
        <w:t xml:space="preserve">!  Those involved simply </w:t>
      </w:r>
      <w:r w:rsidR="00CA4A5F" w:rsidRPr="00CA4A5F">
        <w:rPr>
          <w:i/>
        </w:rPr>
        <w:t xml:space="preserve">discovered </w:t>
      </w:r>
      <w:r w:rsidR="00CA4A5F">
        <w:t xml:space="preserve">what was “right” by consulting Him (in this case more specifically, </w:t>
      </w:r>
      <w:r w:rsidR="00CA4A5F">
        <w:rPr>
          <w:i/>
        </w:rPr>
        <w:t>the Holy Spirit</w:t>
      </w:r>
      <w:r w:rsidR="00CA4A5F">
        <w:t>)!</w:t>
      </w:r>
    </w:p>
    <w:p w14:paraId="49DFCD8F" w14:textId="7D943DF6" w:rsidR="009C5E27" w:rsidRDefault="009C5E27" w:rsidP="009C5E27">
      <w:pPr>
        <w:spacing w:after="120"/>
        <w:rPr>
          <w:b/>
        </w:rPr>
      </w:pPr>
      <w:r>
        <w:rPr>
          <w:b/>
        </w:rPr>
        <w:t xml:space="preserve">IV. Now, if you want to know what is “right” and “wrong” </w:t>
      </w:r>
      <w:proofErr w:type="gramStart"/>
      <w:r>
        <w:rPr>
          <w:b/>
        </w:rPr>
        <w:t>regarding:</w:t>
      </w:r>
      <w:proofErr w:type="gramEnd"/>
    </w:p>
    <w:p w14:paraId="035F6437" w14:textId="5A259ADF" w:rsidR="009C5E27" w:rsidRDefault="009C5E27" w:rsidP="009C5E27">
      <w:pPr>
        <w:pStyle w:val="ListParagraph"/>
        <w:numPr>
          <w:ilvl w:val="0"/>
          <w:numId w:val="7"/>
        </w:numPr>
        <w:spacing w:after="120"/>
        <w:contextualSpacing w:val="0"/>
        <w:rPr>
          <w:b/>
        </w:rPr>
      </w:pPr>
      <w:r>
        <w:rPr>
          <w:b/>
        </w:rPr>
        <w:t xml:space="preserve">Societal issues such as </w:t>
      </w:r>
      <w:r>
        <w:rPr>
          <w:b/>
          <w:i/>
        </w:rPr>
        <w:t xml:space="preserve">homosexuality, race relations, marriage, abortion, et al, </w:t>
      </w:r>
      <w:r>
        <w:rPr>
          <w:b/>
        </w:rPr>
        <w:t xml:space="preserve">go to </w:t>
      </w:r>
      <w:r>
        <w:rPr>
          <w:b/>
          <w:i/>
        </w:rPr>
        <w:t xml:space="preserve">Spirit-inspired Revelation. </w:t>
      </w:r>
    </w:p>
    <w:p w14:paraId="667BB5F7" w14:textId="249564BA" w:rsidR="009C5E27" w:rsidRDefault="009C5E27" w:rsidP="009C5E27">
      <w:pPr>
        <w:pStyle w:val="ListParagraph"/>
        <w:numPr>
          <w:ilvl w:val="0"/>
          <w:numId w:val="7"/>
        </w:numPr>
        <w:spacing w:after="120"/>
        <w:contextualSpacing w:val="0"/>
        <w:rPr>
          <w:b/>
        </w:rPr>
      </w:pPr>
      <w:r>
        <w:rPr>
          <w:b/>
        </w:rPr>
        <w:t xml:space="preserve">Church issues such </w:t>
      </w:r>
      <w:r>
        <w:rPr>
          <w:b/>
          <w:i/>
        </w:rPr>
        <w:t>salvation, worship, apostasy,</w:t>
      </w:r>
      <w:r>
        <w:rPr>
          <w:b/>
        </w:rPr>
        <w:t xml:space="preserve"> </w:t>
      </w:r>
      <w:r>
        <w:rPr>
          <w:b/>
          <w:i/>
        </w:rPr>
        <w:t xml:space="preserve">et al, </w:t>
      </w:r>
      <w:r>
        <w:rPr>
          <w:b/>
        </w:rPr>
        <w:t xml:space="preserve">go to </w:t>
      </w:r>
      <w:r>
        <w:rPr>
          <w:b/>
          <w:i/>
        </w:rPr>
        <w:t xml:space="preserve">Spirit-inspired Revelation. </w:t>
      </w:r>
    </w:p>
    <w:p w14:paraId="1735E967" w14:textId="6F2F3D9E" w:rsidR="009C5E27" w:rsidRDefault="009C5E27" w:rsidP="009C5E27">
      <w:pPr>
        <w:pStyle w:val="ListParagraph"/>
        <w:numPr>
          <w:ilvl w:val="0"/>
          <w:numId w:val="7"/>
        </w:numPr>
        <w:spacing w:after="120"/>
        <w:contextualSpacing w:val="0"/>
        <w:rPr>
          <w:b/>
        </w:rPr>
      </w:pPr>
      <w:proofErr w:type="gramStart"/>
      <w:r>
        <w:rPr>
          <w:b/>
        </w:rPr>
        <w:t xml:space="preserve">Fellowship issues such as </w:t>
      </w:r>
      <w:r w:rsidR="00846514">
        <w:rPr>
          <w:b/>
          <w:i/>
        </w:rPr>
        <w:t>membership requirements, membership removal, et al</w:t>
      </w:r>
      <w:proofErr w:type="gramEnd"/>
      <w:r w:rsidR="00846514">
        <w:rPr>
          <w:b/>
          <w:i/>
        </w:rPr>
        <w:t xml:space="preserve">, </w:t>
      </w:r>
      <w:proofErr w:type="gramStart"/>
      <w:r w:rsidR="00846514">
        <w:rPr>
          <w:b/>
        </w:rPr>
        <w:t xml:space="preserve">go to </w:t>
      </w:r>
      <w:r w:rsidR="00846514">
        <w:rPr>
          <w:b/>
          <w:i/>
        </w:rPr>
        <w:t>Spirit-inspired Revelation</w:t>
      </w:r>
      <w:proofErr w:type="gramEnd"/>
      <w:r w:rsidR="00846514">
        <w:rPr>
          <w:b/>
        </w:rPr>
        <w:t>.</w:t>
      </w:r>
    </w:p>
    <w:p w14:paraId="34B71862" w14:textId="26FB7A16" w:rsidR="00846514" w:rsidRPr="009C5E27" w:rsidRDefault="00846514" w:rsidP="009C5E27">
      <w:pPr>
        <w:pStyle w:val="ListParagraph"/>
        <w:numPr>
          <w:ilvl w:val="0"/>
          <w:numId w:val="7"/>
        </w:numPr>
        <w:spacing w:after="120"/>
        <w:contextualSpacing w:val="0"/>
        <w:rPr>
          <w:b/>
        </w:rPr>
      </w:pPr>
      <w:r>
        <w:rPr>
          <w:b/>
        </w:rPr>
        <w:t xml:space="preserve">But please, don’t use man-made or man-contrived reasoning or methods to attempt to determine “right” and “wrong,” else we fulfill </w:t>
      </w:r>
      <w:r>
        <w:rPr>
          <w:b/>
          <w:u w:val="single"/>
        </w:rPr>
        <w:t>Isa.5</w:t>
      </w:r>
      <w:proofErr w:type="gramStart"/>
      <w:r>
        <w:rPr>
          <w:b/>
          <w:u w:val="single"/>
        </w:rPr>
        <w:t>:20</w:t>
      </w:r>
      <w:proofErr w:type="gramEnd"/>
      <w:r>
        <w:rPr>
          <w:b/>
          <w:u w:val="single"/>
        </w:rPr>
        <w:t>-21</w:t>
      </w:r>
      <w:r>
        <w:rPr>
          <w:b/>
        </w:rPr>
        <w:t xml:space="preserve">. </w:t>
      </w:r>
    </w:p>
    <w:sectPr w:rsidR="00846514" w:rsidRPr="009C5E27" w:rsidSect="008465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774"/>
    <w:multiLevelType w:val="hybridMultilevel"/>
    <w:tmpl w:val="B480F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F057F"/>
    <w:multiLevelType w:val="hybridMultilevel"/>
    <w:tmpl w:val="08503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96508"/>
    <w:multiLevelType w:val="hybridMultilevel"/>
    <w:tmpl w:val="74A08D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601922"/>
    <w:multiLevelType w:val="hybridMultilevel"/>
    <w:tmpl w:val="AA925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260579"/>
    <w:multiLevelType w:val="hybridMultilevel"/>
    <w:tmpl w:val="EE921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62F99"/>
    <w:multiLevelType w:val="hybridMultilevel"/>
    <w:tmpl w:val="8D72F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287A05"/>
    <w:multiLevelType w:val="hybridMultilevel"/>
    <w:tmpl w:val="FCA29A14"/>
    <w:lvl w:ilvl="0" w:tplc="10284B6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D0"/>
    <w:rsid w:val="000A66B2"/>
    <w:rsid w:val="00133AB2"/>
    <w:rsid w:val="0020010F"/>
    <w:rsid w:val="00276719"/>
    <w:rsid w:val="00365D51"/>
    <w:rsid w:val="00382C21"/>
    <w:rsid w:val="0053711A"/>
    <w:rsid w:val="006624CB"/>
    <w:rsid w:val="007A54D0"/>
    <w:rsid w:val="007E0BF0"/>
    <w:rsid w:val="00823222"/>
    <w:rsid w:val="00824798"/>
    <w:rsid w:val="00846514"/>
    <w:rsid w:val="008E38DA"/>
    <w:rsid w:val="009A0717"/>
    <w:rsid w:val="009C5E27"/>
    <w:rsid w:val="00A6200F"/>
    <w:rsid w:val="00CA4A5F"/>
    <w:rsid w:val="00D67E6B"/>
    <w:rsid w:val="00DB41C1"/>
    <w:rsid w:val="00DF74C0"/>
    <w:rsid w:val="00E3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AA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811</Words>
  <Characters>4626</Characters>
  <Application>Microsoft Macintosh Word</Application>
  <DocSecurity>0</DocSecurity>
  <Lines>38</Lines>
  <Paragraphs>10</Paragraphs>
  <ScaleCrop>false</ScaleCrop>
  <Company>Southside Church of Christ</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7</cp:revision>
  <dcterms:created xsi:type="dcterms:W3CDTF">2019-01-22T14:33:00Z</dcterms:created>
  <dcterms:modified xsi:type="dcterms:W3CDTF">2019-02-01T17:21:00Z</dcterms:modified>
</cp:coreProperties>
</file>