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81DF6" w14:textId="477026CF" w:rsidR="00AB6DA4" w:rsidRDefault="002C153B" w:rsidP="002C153B">
      <w:pPr>
        <w:spacing w:after="120"/>
        <w:jc w:val="center"/>
        <w:rPr>
          <w:b/>
        </w:rPr>
      </w:pPr>
      <w:r>
        <w:rPr>
          <w:b/>
        </w:rPr>
        <w:t>Thinking and Feeling Like God</w:t>
      </w:r>
      <w:r w:rsidR="008E6B36">
        <w:rPr>
          <w:b/>
        </w:rPr>
        <w:t>, Part 1</w:t>
      </w:r>
    </w:p>
    <w:p w14:paraId="27E2673F" w14:textId="344B228F" w:rsidR="002C153B" w:rsidRPr="007F0584" w:rsidRDefault="00E8719C" w:rsidP="002C153B">
      <w:pPr>
        <w:spacing w:after="120"/>
      </w:pPr>
      <w:r>
        <w:rPr>
          <w:u w:val="single"/>
        </w:rPr>
        <w:t>1Cor.2</w:t>
      </w:r>
      <w:proofErr w:type="gramStart"/>
      <w:r>
        <w:rPr>
          <w:u w:val="single"/>
        </w:rPr>
        <w:t>:16</w:t>
      </w:r>
      <w:proofErr w:type="gramEnd"/>
      <w:r>
        <w:t xml:space="preserve">, </w:t>
      </w:r>
      <w:r>
        <w:rPr>
          <w:i/>
        </w:rPr>
        <w:t xml:space="preserve">“For who has known the mind of the Lord, that he should instruct Him? But </w:t>
      </w:r>
      <w:r>
        <w:rPr>
          <w:b/>
          <w:i/>
        </w:rPr>
        <w:t xml:space="preserve">we have the mind of Christ.” </w:t>
      </w:r>
      <w:r>
        <w:t xml:space="preserve"> In context (</w:t>
      </w:r>
      <w:r>
        <w:rPr>
          <w:u w:val="single"/>
        </w:rPr>
        <w:t>vv.6-16</w:t>
      </w:r>
      <w:r>
        <w:t xml:space="preserve">), </w:t>
      </w:r>
      <w:r w:rsidR="001B0ABF">
        <w:t>Paul refers to the</w:t>
      </w:r>
      <w:r w:rsidR="001B0ABF">
        <w:rPr>
          <w:i/>
        </w:rPr>
        <w:t xml:space="preserve"> revelation of the thoughts of God </w:t>
      </w:r>
      <w:r w:rsidR="001B0ABF">
        <w:t xml:space="preserve">by the </w:t>
      </w:r>
      <w:r w:rsidR="001B0ABF">
        <w:rPr>
          <w:i/>
        </w:rPr>
        <w:t>Holy Spirit</w:t>
      </w:r>
      <w:r w:rsidR="001B0ABF">
        <w:t xml:space="preserve"> to those </w:t>
      </w:r>
      <w:r w:rsidR="001B0ABF">
        <w:rPr>
          <w:i/>
        </w:rPr>
        <w:t xml:space="preserve">inspired </w:t>
      </w:r>
      <w:r w:rsidR="001B0ABF">
        <w:t xml:space="preserve">by Him. </w:t>
      </w:r>
      <w:r w:rsidR="007F0584">
        <w:t xml:space="preserve"> To them Jesus said, </w:t>
      </w:r>
      <w:r w:rsidR="007F0584">
        <w:rPr>
          <w:i/>
        </w:rPr>
        <w:t xml:space="preserve">“No longer do I call you slaves; for the slave does not know what his master is doing; but I have called friends, for all things that I have heard from My </w:t>
      </w:r>
      <w:r w:rsidR="004A73B6">
        <w:rPr>
          <w:i/>
        </w:rPr>
        <w:t>Father I have made known to you,</w:t>
      </w:r>
      <w:r w:rsidR="007F0584">
        <w:rPr>
          <w:i/>
        </w:rPr>
        <w:t>”</w:t>
      </w:r>
      <w:r w:rsidR="004A73B6">
        <w:rPr>
          <w:i/>
        </w:rPr>
        <w:t xml:space="preserve"> </w:t>
      </w:r>
      <w:r w:rsidR="004A73B6">
        <w:rPr>
          <w:u w:val="single"/>
        </w:rPr>
        <w:t>John 15:15</w:t>
      </w:r>
      <w:r w:rsidR="004A73B6">
        <w:t xml:space="preserve">. </w:t>
      </w:r>
      <w:r w:rsidR="007F0584">
        <w:rPr>
          <w:i/>
        </w:rPr>
        <w:t xml:space="preserve"> </w:t>
      </w:r>
      <w:r w:rsidR="007F0584">
        <w:t>Surely</w:t>
      </w:r>
      <w:r w:rsidR="004A73B6">
        <w:t>,</w:t>
      </w:r>
      <w:r w:rsidR="007F0584">
        <w:t xml:space="preserve"> such includes not only </w:t>
      </w:r>
      <w:r w:rsidR="007F0584">
        <w:rPr>
          <w:i/>
        </w:rPr>
        <w:t xml:space="preserve">what </w:t>
      </w:r>
      <w:r w:rsidR="007F0584">
        <w:t xml:space="preserve">God thinks, but how He </w:t>
      </w:r>
      <w:r w:rsidR="007F0584">
        <w:rPr>
          <w:i/>
        </w:rPr>
        <w:t>feels</w:t>
      </w:r>
      <w:r w:rsidR="004A73B6">
        <w:rPr>
          <w:i/>
        </w:rPr>
        <w:t>!</w:t>
      </w:r>
    </w:p>
    <w:p w14:paraId="339F9F8C" w14:textId="77777777" w:rsidR="00BA5FB9" w:rsidRDefault="002C153B" w:rsidP="00B111CD">
      <w:pPr>
        <w:spacing w:after="60"/>
      </w:pPr>
      <w:r>
        <w:t xml:space="preserve">With this title I </w:t>
      </w:r>
      <w:r>
        <w:rPr>
          <w:u w:val="single"/>
        </w:rPr>
        <w:t>don’t</w:t>
      </w:r>
      <w:r>
        <w:t xml:space="preserve"> mean to imply that we should (or do!) </w:t>
      </w:r>
      <w:r>
        <w:rPr>
          <w:i/>
        </w:rPr>
        <w:t xml:space="preserve">think </w:t>
      </w:r>
      <w:r>
        <w:t xml:space="preserve">and </w:t>
      </w:r>
      <w:r>
        <w:rPr>
          <w:i/>
        </w:rPr>
        <w:t xml:space="preserve">feel </w:t>
      </w:r>
      <w:r>
        <w:t xml:space="preserve">that we ARE God, but that we ought to </w:t>
      </w:r>
      <w:r w:rsidR="007F0584">
        <w:rPr>
          <w:i/>
        </w:rPr>
        <w:t xml:space="preserve">see things </w:t>
      </w:r>
      <w:r w:rsidR="007F0584">
        <w:t xml:space="preserve">and </w:t>
      </w:r>
      <w:r>
        <w:rPr>
          <w:i/>
        </w:rPr>
        <w:t>reason</w:t>
      </w:r>
      <w:r w:rsidR="007F0584">
        <w:rPr>
          <w:i/>
        </w:rPr>
        <w:t xml:space="preserve"> </w:t>
      </w:r>
      <w:r w:rsidR="007F0584">
        <w:t>about</w:t>
      </w:r>
      <w:r>
        <w:rPr>
          <w:i/>
        </w:rPr>
        <w:t xml:space="preserve"> </w:t>
      </w:r>
      <w:r w:rsidR="007F0584">
        <w:t xml:space="preserve">as He does, as well as to </w:t>
      </w:r>
      <w:r w:rsidR="007F0584">
        <w:rPr>
          <w:i/>
        </w:rPr>
        <w:t xml:space="preserve">be moved emotionally </w:t>
      </w:r>
      <w:r w:rsidR="007F0584">
        <w:t xml:space="preserve">by the same things and in the same directions as He is.  </w:t>
      </w:r>
      <w:r w:rsidR="00361FDD">
        <w:t xml:space="preserve">For instance, </w:t>
      </w:r>
      <w:r w:rsidR="00361FDD">
        <w:rPr>
          <w:u w:val="single"/>
        </w:rPr>
        <w:t>Prov.6</w:t>
      </w:r>
      <w:proofErr w:type="gramStart"/>
      <w:r w:rsidR="00361FDD">
        <w:rPr>
          <w:u w:val="single"/>
        </w:rPr>
        <w:t>:16</w:t>
      </w:r>
      <w:bookmarkStart w:id="0" w:name="_GoBack"/>
      <w:bookmarkEnd w:id="0"/>
      <w:proofErr w:type="gramEnd"/>
      <w:r w:rsidR="00361FDD">
        <w:rPr>
          <w:u w:val="single"/>
        </w:rPr>
        <w:t>-19</w:t>
      </w:r>
      <w:r w:rsidR="00361FDD">
        <w:t xml:space="preserve"> lists seven things that the Lord </w:t>
      </w:r>
      <w:r w:rsidR="00361FDD">
        <w:rPr>
          <w:b/>
          <w:i/>
        </w:rPr>
        <w:t>hates</w:t>
      </w:r>
      <w:r w:rsidR="00361FDD">
        <w:rPr>
          <w:i/>
        </w:rPr>
        <w:t xml:space="preserve">.  </w:t>
      </w:r>
      <w:r w:rsidR="00361FDD">
        <w:t xml:space="preserve">In fact, these seven things are said to be an </w:t>
      </w:r>
      <w:r w:rsidR="00361FDD">
        <w:rPr>
          <w:i/>
        </w:rPr>
        <w:t xml:space="preserve">“abomination” </w:t>
      </w:r>
      <w:r w:rsidR="00361FDD">
        <w:t>(</w:t>
      </w:r>
      <w:proofErr w:type="spellStart"/>
      <w:r w:rsidR="003A4AB7">
        <w:rPr>
          <w:i/>
        </w:rPr>
        <w:t>to</w:t>
      </w:r>
      <w:r w:rsidR="00BA5FB9">
        <w:rPr>
          <w:i/>
        </w:rPr>
        <w:t>ebah</w:t>
      </w:r>
      <w:proofErr w:type="spellEnd"/>
      <w:r w:rsidR="00BA5FB9">
        <w:rPr>
          <w:i/>
        </w:rPr>
        <w:t xml:space="preserve"> </w:t>
      </w:r>
      <w:r w:rsidR="00BA5FB9">
        <w:t>{to-ay-BAW}- disgusting, loathsome, detestable, abhorrent, repulsive</w:t>
      </w:r>
      <w:r w:rsidR="004D5581">
        <w:t>, repugnant</w:t>
      </w:r>
      <w:r w:rsidR="00BA5FB9">
        <w:t xml:space="preserve">) to Him: </w:t>
      </w:r>
    </w:p>
    <w:p w14:paraId="0DB89887" w14:textId="77777777" w:rsidR="002C153B" w:rsidRDefault="003A4AB7" w:rsidP="0011170A">
      <w:pPr>
        <w:pStyle w:val="ListParagraph"/>
        <w:numPr>
          <w:ilvl w:val="0"/>
          <w:numId w:val="5"/>
        </w:numPr>
        <w:spacing w:after="60"/>
        <w:contextualSpacing w:val="0"/>
      </w:pPr>
      <w:r>
        <w:rPr>
          <w:i/>
        </w:rPr>
        <w:t>Haughty Eyes,</w:t>
      </w:r>
      <w:r w:rsidR="00BA5FB9">
        <w:rPr>
          <w:i/>
        </w:rPr>
        <w:t xml:space="preserve"> </w:t>
      </w:r>
      <w:r>
        <w:rPr>
          <w:u w:val="single"/>
        </w:rPr>
        <w:t xml:space="preserve">cf. </w:t>
      </w:r>
      <w:r w:rsidR="00BA5FB9">
        <w:rPr>
          <w:u w:val="single"/>
        </w:rPr>
        <w:t>16:18</w:t>
      </w:r>
      <w:r w:rsidR="00BA5FB9">
        <w:t xml:space="preserve">; </w:t>
      </w:r>
      <w:r w:rsidR="00BA5FB9">
        <w:rPr>
          <w:u w:val="single"/>
        </w:rPr>
        <w:t>18:12</w:t>
      </w:r>
      <w:r w:rsidR="00BA5FB9">
        <w:t xml:space="preserve">; </w:t>
      </w:r>
      <w:r w:rsidR="00BA5FB9">
        <w:rPr>
          <w:u w:val="single"/>
        </w:rPr>
        <w:t>21:</w:t>
      </w:r>
      <w:r>
        <w:rPr>
          <w:u w:val="single"/>
        </w:rPr>
        <w:t>4,24</w:t>
      </w:r>
      <w:r w:rsidR="00410763">
        <w:t xml:space="preserve"> (</w:t>
      </w:r>
      <w:r w:rsidR="004D5581">
        <w:rPr>
          <w:i/>
        </w:rPr>
        <w:t>insolent pride,</w:t>
      </w:r>
      <w:r w:rsidR="00410763">
        <w:rPr>
          <w:i/>
        </w:rPr>
        <w:t xml:space="preserve"> </w:t>
      </w:r>
      <w:r w:rsidR="004D5581">
        <w:t>insultingly contemptuous)</w:t>
      </w:r>
    </w:p>
    <w:p w14:paraId="7DC01E46" w14:textId="0A8EE040" w:rsidR="00BA5FB9" w:rsidRPr="00BA5FB9" w:rsidRDefault="003A4AB7" w:rsidP="0011170A">
      <w:pPr>
        <w:pStyle w:val="ListParagraph"/>
        <w:numPr>
          <w:ilvl w:val="0"/>
          <w:numId w:val="5"/>
        </w:numPr>
        <w:spacing w:after="60"/>
        <w:contextualSpacing w:val="0"/>
      </w:pPr>
      <w:r>
        <w:rPr>
          <w:i/>
        </w:rPr>
        <w:t xml:space="preserve">Lying Tongues, </w:t>
      </w:r>
      <w:r>
        <w:rPr>
          <w:u w:val="single"/>
        </w:rPr>
        <w:t>cf. 12:22</w:t>
      </w:r>
      <w:r>
        <w:t xml:space="preserve">; </w:t>
      </w:r>
      <w:r w:rsidRPr="003A4AB7">
        <w:rPr>
          <w:u w:val="single"/>
        </w:rPr>
        <w:t>17:7</w:t>
      </w:r>
      <w:r w:rsidR="003A3157">
        <w:t xml:space="preserve"> (</w:t>
      </w:r>
      <w:r w:rsidR="003A3157">
        <w:rPr>
          <w:i/>
        </w:rPr>
        <w:t xml:space="preserve">subjectivism </w:t>
      </w:r>
      <w:r w:rsidR="003A3157">
        <w:t xml:space="preserve">and </w:t>
      </w:r>
      <w:r w:rsidR="003A3157">
        <w:rPr>
          <w:i/>
        </w:rPr>
        <w:t>relativism</w:t>
      </w:r>
      <w:r w:rsidR="003A3157">
        <w:t>)</w:t>
      </w:r>
    </w:p>
    <w:p w14:paraId="4E565C37" w14:textId="33EED5CC" w:rsidR="00BA5FB9" w:rsidRPr="00BA5FB9" w:rsidRDefault="00BA5FB9" w:rsidP="0011170A">
      <w:pPr>
        <w:pStyle w:val="ListParagraph"/>
        <w:numPr>
          <w:ilvl w:val="0"/>
          <w:numId w:val="5"/>
        </w:numPr>
        <w:spacing w:after="60"/>
        <w:contextualSpacing w:val="0"/>
      </w:pPr>
      <w:r>
        <w:rPr>
          <w:i/>
        </w:rPr>
        <w:t>Hand</w:t>
      </w:r>
      <w:r w:rsidR="00B111CD">
        <w:rPr>
          <w:i/>
        </w:rPr>
        <w:t>s</w:t>
      </w:r>
      <w:r>
        <w:rPr>
          <w:i/>
        </w:rPr>
        <w:t xml:space="preserve"> that Shed Innocent Blood</w:t>
      </w:r>
      <w:r w:rsidR="003A4AB7">
        <w:rPr>
          <w:i/>
        </w:rPr>
        <w:t xml:space="preserve">, </w:t>
      </w:r>
      <w:r w:rsidR="003A4AB7">
        <w:rPr>
          <w:u w:val="single"/>
        </w:rPr>
        <w:t>cf. 28:17</w:t>
      </w:r>
      <w:r w:rsidR="003A3157">
        <w:t xml:space="preserve"> (</w:t>
      </w:r>
      <w:r w:rsidR="003A3157">
        <w:rPr>
          <w:i/>
        </w:rPr>
        <w:t xml:space="preserve">abortion </w:t>
      </w:r>
      <w:r w:rsidR="003A3157">
        <w:t xml:space="preserve">and </w:t>
      </w:r>
      <w:r w:rsidR="003A3157">
        <w:rPr>
          <w:i/>
        </w:rPr>
        <w:t>senseless ambush</w:t>
      </w:r>
      <w:r w:rsidR="003A3157">
        <w:t>)</w:t>
      </w:r>
    </w:p>
    <w:p w14:paraId="621C7C53" w14:textId="0625820B" w:rsidR="00BA5FB9" w:rsidRPr="00BA5FB9" w:rsidRDefault="00BA5FB9" w:rsidP="0011170A">
      <w:pPr>
        <w:pStyle w:val="ListParagraph"/>
        <w:numPr>
          <w:ilvl w:val="0"/>
          <w:numId w:val="5"/>
        </w:numPr>
        <w:spacing w:after="60"/>
        <w:contextualSpacing w:val="0"/>
      </w:pPr>
      <w:r>
        <w:rPr>
          <w:i/>
        </w:rPr>
        <w:t>Hearts that Devise Wicked Plans</w:t>
      </w:r>
      <w:r w:rsidR="003A4AB7">
        <w:rPr>
          <w:i/>
        </w:rPr>
        <w:t xml:space="preserve">, </w:t>
      </w:r>
      <w:r w:rsidR="003A4AB7">
        <w:rPr>
          <w:u w:val="single"/>
        </w:rPr>
        <w:t>cf.</w:t>
      </w:r>
      <w:r w:rsidR="00410763">
        <w:rPr>
          <w:u w:val="single"/>
        </w:rPr>
        <w:t xml:space="preserve"> 3:22</w:t>
      </w:r>
      <w:r w:rsidR="00410763">
        <w:t xml:space="preserve">; </w:t>
      </w:r>
      <w:r w:rsidR="00410763">
        <w:rPr>
          <w:u w:val="single"/>
        </w:rPr>
        <w:t>24:1-2</w:t>
      </w:r>
      <w:r w:rsidR="003A3157">
        <w:t xml:space="preserve">  (</w:t>
      </w:r>
      <w:r w:rsidR="003A3157">
        <w:rPr>
          <w:i/>
        </w:rPr>
        <w:t xml:space="preserve">unscrupulous </w:t>
      </w:r>
      <w:r w:rsidR="003A3157">
        <w:t xml:space="preserve">and </w:t>
      </w:r>
      <w:r w:rsidR="003A3157">
        <w:rPr>
          <w:i/>
        </w:rPr>
        <w:t>vindictive</w:t>
      </w:r>
      <w:r w:rsidR="003A3157">
        <w:t>)</w:t>
      </w:r>
    </w:p>
    <w:p w14:paraId="79DA6DE4" w14:textId="54D6AD09" w:rsidR="00BA5FB9" w:rsidRPr="00BA5FB9" w:rsidRDefault="00BA5FB9" w:rsidP="0011170A">
      <w:pPr>
        <w:pStyle w:val="ListParagraph"/>
        <w:numPr>
          <w:ilvl w:val="0"/>
          <w:numId w:val="5"/>
        </w:numPr>
        <w:spacing w:after="60"/>
        <w:contextualSpacing w:val="0"/>
      </w:pPr>
      <w:r>
        <w:rPr>
          <w:i/>
        </w:rPr>
        <w:t>Feet that Run Rapidly to Evil</w:t>
      </w:r>
      <w:r w:rsidR="003A4AB7">
        <w:rPr>
          <w:i/>
        </w:rPr>
        <w:t>,</w:t>
      </w:r>
      <w:r w:rsidR="00410763">
        <w:rPr>
          <w:i/>
        </w:rPr>
        <w:t xml:space="preserve"> </w:t>
      </w:r>
      <w:r w:rsidR="00410763">
        <w:rPr>
          <w:u w:val="single"/>
        </w:rPr>
        <w:t>cf. 1:15-16</w:t>
      </w:r>
      <w:r w:rsidR="003A3157">
        <w:t xml:space="preserve">  (</w:t>
      </w:r>
      <w:r w:rsidR="003A3157">
        <w:rPr>
          <w:i/>
        </w:rPr>
        <w:t>mob mentality</w:t>
      </w:r>
      <w:r w:rsidR="003A3157">
        <w:t>)</w:t>
      </w:r>
    </w:p>
    <w:p w14:paraId="4BB6B9B1" w14:textId="3946E868" w:rsidR="00BA5FB9" w:rsidRPr="00BA5FB9" w:rsidRDefault="00BA5FB9" w:rsidP="0011170A">
      <w:pPr>
        <w:pStyle w:val="ListParagraph"/>
        <w:numPr>
          <w:ilvl w:val="0"/>
          <w:numId w:val="5"/>
        </w:numPr>
        <w:spacing w:after="60"/>
        <w:contextualSpacing w:val="0"/>
      </w:pPr>
      <w:r>
        <w:rPr>
          <w:i/>
        </w:rPr>
        <w:t>False Witnesses that Utter Lies</w:t>
      </w:r>
      <w:r w:rsidR="003A4AB7">
        <w:rPr>
          <w:i/>
        </w:rPr>
        <w:t>,</w:t>
      </w:r>
      <w:r w:rsidR="00410763">
        <w:rPr>
          <w:i/>
        </w:rPr>
        <w:t xml:space="preserve"> </w:t>
      </w:r>
      <w:r w:rsidR="00410763">
        <w:rPr>
          <w:u w:val="single"/>
        </w:rPr>
        <w:t>cf. 12:17</w:t>
      </w:r>
      <w:r w:rsidR="00410763">
        <w:t xml:space="preserve">; </w:t>
      </w:r>
      <w:r w:rsidR="00410763">
        <w:rPr>
          <w:u w:val="single"/>
        </w:rPr>
        <w:t>19:5,9</w:t>
      </w:r>
      <w:r w:rsidR="00410763">
        <w:t xml:space="preserve">; </w:t>
      </w:r>
      <w:r w:rsidR="00410763">
        <w:rPr>
          <w:u w:val="single"/>
        </w:rPr>
        <w:t>21:28</w:t>
      </w:r>
      <w:r w:rsidR="003A3157">
        <w:t xml:space="preserve">  (</w:t>
      </w:r>
      <w:r w:rsidR="003A3157">
        <w:rPr>
          <w:i/>
        </w:rPr>
        <w:t>lie under oath</w:t>
      </w:r>
      <w:r w:rsidR="003A3157">
        <w:t>)</w:t>
      </w:r>
    </w:p>
    <w:p w14:paraId="3BFE8A80" w14:textId="5B378904" w:rsidR="0011170A" w:rsidRPr="002C153B" w:rsidRDefault="00BA5FB9" w:rsidP="00B111CD">
      <w:pPr>
        <w:pStyle w:val="ListParagraph"/>
        <w:numPr>
          <w:ilvl w:val="0"/>
          <w:numId w:val="5"/>
        </w:numPr>
        <w:spacing w:after="120"/>
        <w:contextualSpacing w:val="0"/>
      </w:pPr>
      <w:r>
        <w:rPr>
          <w:i/>
        </w:rPr>
        <w:t>Those who Spread Strife among Brethren</w:t>
      </w:r>
      <w:r w:rsidR="00410763">
        <w:rPr>
          <w:i/>
        </w:rPr>
        <w:t xml:space="preserve">, </w:t>
      </w:r>
      <w:r w:rsidR="00410763">
        <w:rPr>
          <w:u w:val="single"/>
        </w:rPr>
        <w:t>cf. 6:12-15</w:t>
      </w:r>
      <w:proofErr w:type="gramStart"/>
      <w:r w:rsidR="00410763">
        <w:t>;</w:t>
      </w:r>
      <w:proofErr w:type="gramEnd"/>
      <w:r w:rsidR="00410763">
        <w:t xml:space="preserve"> </w:t>
      </w:r>
      <w:r w:rsidR="00410763">
        <w:rPr>
          <w:u w:val="single"/>
        </w:rPr>
        <w:t>16:28</w:t>
      </w:r>
      <w:r w:rsidR="003A3157">
        <w:t xml:space="preserve"> (</w:t>
      </w:r>
      <w:r w:rsidR="003A3157">
        <w:rPr>
          <w:i/>
        </w:rPr>
        <w:t>to get “their” way</w:t>
      </w:r>
      <w:r w:rsidR="003A3157">
        <w:t>).</w:t>
      </w:r>
    </w:p>
    <w:p w14:paraId="2F142A1E" w14:textId="77777777" w:rsidR="002C153B" w:rsidRDefault="009D02E4" w:rsidP="00B111CD">
      <w:pPr>
        <w:spacing w:after="60"/>
      </w:pPr>
      <w:r>
        <w:t xml:space="preserve">Now, you and I are </w:t>
      </w:r>
      <w:r w:rsidRPr="009D02E4">
        <w:rPr>
          <w:b/>
        </w:rPr>
        <w:t>not</w:t>
      </w:r>
      <w:r>
        <w:t xml:space="preserve"> </w:t>
      </w:r>
      <w:r>
        <w:rPr>
          <w:i/>
        </w:rPr>
        <w:t xml:space="preserve">inspired </w:t>
      </w:r>
      <w:r>
        <w:t xml:space="preserve">by the Holy Spirit like Paul was, and Jesus </w:t>
      </w:r>
      <w:r w:rsidRPr="009D02E4">
        <w:rPr>
          <w:b/>
        </w:rPr>
        <w:t>hasn’t</w:t>
      </w:r>
      <w:r>
        <w:t xml:space="preserve"> </w:t>
      </w:r>
      <w:r>
        <w:rPr>
          <w:i/>
        </w:rPr>
        <w:t xml:space="preserve">spoken </w:t>
      </w:r>
      <w:r>
        <w:t xml:space="preserve">to us as He did to the Twelve, but we </w:t>
      </w:r>
      <w:r>
        <w:rPr>
          <w:b/>
        </w:rPr>
        <w:t>do</w:t>
      </w:r>
      <w:r>
        <w:t xml:space="preserve"> have the </w:t>
      </w:r>
      <w:r>
        <w:rPr>
          <w:i/>
        </w:rPr>
        <w:t xml:space="preserve">revelation </w:t>
      </w:r>
      <w:r>
        <w:t xml:space="preserve">that, when we </w:t>
      </w:r>
      <w:r>
        <w:rPr>
          <w:i/>
        </w:rPr>
        <w:t xml:space="preserve">read, </w:t>
      </w:r>
      <w:r>
        <w:t xml:space="preserve">allows us to </w:t>
      </w:r>
      <w:r>
        <w:rPr>
          <w:i/>
        </w:rPr>
        <w:t>understand</w:t>
      </w:r>
      <w:r>
        <w:t xml:space="preserve">, </w:t>
      </w:r>
      <w:r>
        <w:rPr>
          <w:u w:val="single"/>
        </w:rPr>
        <w:t>Eph.3</w:t>
      </w:r>
      <w:proofErr w:type="gramStart"/>
      <w:r>
        <w:rPr>
          <w:u w:val="single"/>
        </w:rPr>
        <w:t>:3</w:t>
      </w:r>
      <w:proofErr w:type="gramEnd"/>
      <w:r>
        <w:rPr>
          <w:u w:val="single"/>
        </w:rPr>
        <w:t>-5</w:t>
      </w:r>
      <w:r>
        <w:t xml:space="preserve">.  So, do </w:t>
      </w:r>
      <w:r>
        <w:rPr>
          <w:b/>
        </w:rPr>
        <w:t xml:space="preserve">we </w:t>
      </w:r>
      <w:r>
        <w:rPr>
          <w:b/>
          <w:i/>
        </w:rPr>
        <w:t xml:space="preserve">think </w:t>
      </w:r>
      <w:r>
        <w:rPr>
          <w:b/>
        </w:rPr>
        <w:t xml:space="preserve">and </w:t>
      </w:r>
      <w:r>
        <w:rPr>
          <w:b/>
          <w:i/>
        </w:rPr>
        <w:t xml:space="preserve">feel </w:t>
      </w:r>
      <w:r>
        <w:t xml:space="preserve">about that list in </w:t>
      </w:r>
      <w:r>
        <w:rPr>
          <w:u w:val="single"/>
        </w:rPr>
        <w:t>Prov.6</w:t>
      </w:r>
      <w:proofErr w:type="gramStart"/>
      <w:r>
        <w:rPr>
          <w:u w:val="single"/>
        </w:rPr>
        <w:t>:16</w:t>
      </w:r>
      <w:proofErr w:type="gramEnd"/>
      <w:r>
        <w:rPr>
          <w:u w:val="single"/>
        </w:rPr>
        <w:t>-19</w:t>
      </w:r>
      <w:r>
        <w:t xml:space="preserve"> the way God does? </w:t>
      </w:r>
      <w:r w:rsidR="004D5581">
        <w:t xml:space="preserve"> Are they disgusting, loathsome, detestable, abhorrent, repulsive, and repugnant to us?  Or, in today’s vernacular, are they “offensive” to us?  Or, do we instead:</w:t>
      </w:r>
    </w:p>
    <w:p w14:paraId="33A07DAB" w14:textId="77777777" w:rsidR="004D5581" w:rsidRDefault="004D5581" w:rsidP="00B111CD">
      <w:pPr>
        <w:pStyle w:val="ListParagraph"/>
        <w:numPr>
          <w:ilvl w:val="0"/>
          <w:numId w:val="6"/>
        </w:numPr>
        <w:spacing w:after="60"/>
        <w:contextualSpacing w:val="0"/>
      </w:pPr>
      <w:r>
        <w:t>Revere</w:t>
      </w:r>
      <w:r w:rsidR="00B111CD">
        <w:t xml:space="preserve"> and emulate</w:t>
      </w:r>
      <w:r>
        <w:t xml:space="preserve"> </w:t>
      </w:r>
      <w:r>
        <w:rPr>
          <w:i/>
        </w:rPr>
        <w:t xml:space="preserve">lofty eyes </w:t>
      </w:r>
      <w:r>
        <w:t xml:space="preserve">and </w:t>
      </w:r>
      <w:r>
        <w:rPr>
          <w:i/>
        </w:rPr>
        <w:t xml:space="preserve">eyebrows raised in arrogance, </w:t>
      </w:r>
      <w:r w:rsidR="00B111CD">
        <w:rPr>
          <w:u w:val="single"/>
        </w:rPr>
        <w:t xml:space="preserve">cf. </w:t>
      </w:r>
      <w:r>
        <w:rPr>
          <w:u w:val="single"/>
        </w:rPr>
        <w:t>30:13</w:t>
      </w:r>
      <w:r w:rsidR="00B111CD">
        <w:t>?</w:t>
      </w:r>
    </w:p>
    <w:p w14:paraId="2F01C883" w14:textId="77777777" w:rsidR="004D5581" w:rsidRDefault="004D5581" w:rsidP="00B111CD">
      <w:pPr>
        <w:pStyle w:val="ListParagraph"/>
        <w:numPr>
          <w:ilvl w:val="0"/>
          <w:numId w:val="6"/>
        </w:numPr>
        <w:spacing w:after="60"/>
        <w:contextualSpacing w:val="0"/>
      </w:pPr>
      <w:r>
        <w:t xml:space="preserve">Justify </w:t>
      </w:r>
      <w:r>
        <w:rPr>
          <w:i/>
        </w:rPr>
        <w:t xml:space="preserve">lying tongues </w:t>
      </w:r>
      <w:r>
        <w:t xml:space="preserve">and </w:t>
      </w:r>
      <w:r>
        <w:rPr>
          <w:i/>
        </w:rPr>
        <w:t>lips of deceit</w:t>
      </w:r>
      <w:r w:rsidR="00B111CD">
        <w:rPr>
          <w:i/>
        </w:rPr>
        <w:t xml:space="preserve">, </w:t>
      </w:r>
      <w:r w:rsidR="00B111CD">
        <w:rPr>
          <w:u w:val="single"/>
        </w:rPr>
        <w:t>cf. 6:24</w:t>
      </w:r>
      <w:proofErr w:type="gramStart"/>
      <w:r w:rsidR="00B111CD" w:rsidRPr="00B111CD">
        <w:t>;</w:t>
      </w:r>
      <w:proofErr w:type="gramEnd"/>
      <w:r w:rsidR="00B111CD" w:rsidRPr="00B111CD">
        <w:t xml:space="preserve"> </w:t>
      </w:r>
      <w:r w:rsidR="00B111CD">
        <w:rPr>
          <w:u w:val="single"/>
        </w:rPr>
        <w:t>26:23-26</w:t>
      </w:r>
      <w:r w:rsidR="00B111CD">
        <w:t xml:space="preserve">? </w:t>
      </w:r>
    </w:p>
    <w:p w14:paraId="727616B0" w14:textId="34C5A27D" w:rsidR="00B111CD" w:rsidRPr="00B111CD" w:rsidRDefault="00B111CD" w:rsidP="00B111CD">
      <w:pPr>
        <w:pStyle w:val="ListParagraph"/>
        <w:numPr>
          <w:ilvl w:val="0"/>
          <w:numId w:val="6"/>
        </w:numPr>
        <w:spacing w:after="60"/>
        <w:contextualSpacing w:val="0"/>
      </w:pPr>
      <w:r>
        <w:t xml:space="preserve">Excuse </w:t>
      </w:r>
      <w:r>
        <w:rPr>
          <w:i/>
        </w:rPr>
        <w:t xml:space="preserve">hands that shed innocent blood? </w:t>
      </w:r>
      <w:r w:rsidR="00560147">
        <w:rPr>
          <w:i/>
        </w:rPr>
        <w:t xml:space="preserve"> </w:t>
      </w:r>
      <w:r w:rsidR="00560147">
        <w:t>(“It’s a societal problem- they’re victims.”)</w:t>
      </w:r>
    </w:p>
    <w:p w14:paraId="4A9D3A9E" w14:textId="3114D7AD" w:rsidR="002F2235" w:rsidRDefault="002F2235" w:rsidP="00B111CD">
      <w:pPr>
        <w:pStyle w:val="ListParagraph"/>
        <w:numPr>
          <w:ilvl w:val="0"/>
          <w:numId w:val="6"/>
        </w:numPr>
        <w:spacing w:after="60"/>
        <w:contextualSpacing w:val="0"/>
      </w:pPr>
      <w:r>
        <w:t>Rationalize</w:t>
      </w:r>
      <w:r w:rsidR="00B111CD">
        <w:t xml:space="preserve"> </w:t>
      </w:r>
      <w:r w:rsidR="00B111CD">
        <w:rPr>
          <w:i/>
        </w:rPr>
        <w:t xml:space="preserve">hearts that devise </w:t>
      </w:r>
      <w:r>
        <w:rPr>
          <w:i/>
        </w:rPr>
        <w:t>wicked plans?</w:t>
      </w:r>
      <w:r w:rsidR="00B111CD">
        <w:rPr>
          <w:i/>
        </w:rPr>
        <w:t xml:space="preserve"> </w:t>
      </w:r>
      <w:r w:rsidR="00560147">
        <w:t>(“It’s a woman’s body/right.”)</w:t>
      </w:r>
    </w:p>
    <w:p w14:paraId="37515A9E" w14:textId="30385EA1" w:rsidR="00B111CD" w:rsidRPr="00B111CD" w:rsidRDefault="002F2235" w:rsidP="00B111CD">
      <w:pPr>
        <w:pStyle w:val="ListParagraph"/>
        <w:numPr>
          <w:ilvl w:val="0"/>
          <w:numId w:val="6"/>
        </w:numPr>
        <w:spacing w:after="60"/>
        <w:contextualSpacing w:val="0"/>
      </w:pPr>
      <w:r>
        <w:t xml:space="preserve">Exonerate </w:t>
      </w:r>
      <w:r w:rsidR="00B111CD">
        <w:rPr>
          <w:i/>
        </w:rPr>
        <w:t xml:space="preserve">feet that run rapidly </w:t>
      </w:r>
      <w:r>
        <w:rPr>
          <w:i/>
        </w:rPr>
        <w:t>to evil</w:t>
      </w:r>
      <w:r w:rsidR="00B111CD">
        <w:rPr>
          <w:i/>
        </w:rPr>
        <w:t xml:space="preserve">? </w:t>
      </w:r>
      <w:r w:rsidR="00560147">
        <w:rPr>
          <w:i/>
        </w:rPr>
        <w:t xml:space="preserve"> </w:t>
      </w:r>
      <w:r w:rsidR="00560147">
        <w:t>(“They’re just kids- they didn’t know what they were doing.”)</w:t>
      </w:r>
    </w:p>
    <w:p w14:paraId="470E42D4" w14:textId="1FD9EBC8" w:rsidR="00B111CD" w:rsidRDefault="002F2235" w:rsidP="00B111CD">
      <w:pPr>
        <w:pStyle w:val="ListParagraph"/>
        <w:numPr>
          <w:ilvl w:val="0"/>
          <w:numId w:val="6"/>
        </w:numPr>
        <w:spacing w:after="60"/>
        <w:contextualSpacing w:val="0"/>
      </w:pPr>
      <w:r>
        <w:t xml:space="preserve">Tolerate those who </w:t>
      </w:r>
      <w:r>
        <w:rPr>
          <w:i/>
        </w:rPr>
        <w:t xml:space="preserve">spread strife among brethren, </w:t>
      </w:r>
      <w:r>
        <w:rPr>
          <w:u w:val="single"/>
        </w:rPr>
        <w:t>Rom.16</w:t>
      </w:r>
      <w:proofErr w:type="gramStart"/>
      <w:r>
        <w:rPr>
          <w:u w:val="single"/>
        </w:rPr>
        <w:t>:17</w:t>
      </w:r>
      <w:proofErr w:type="gramEnd"/>
      <w:r>
        <w:rPr>
          <w:u w:val="single"/>
        </w:rPr>
        <w:t>-18</w:t>
      </w:r>
      <w:r>
        <w:t xml:space="preserve">; </w:t>
      </w:r>
      <w:r>
        <w:rPr>
          <w:u w:val="single"/>
        </w:rPr>
        <w:t>Titus 3:9-11</w:t>
      </w:r>
      <w:r>
        <w:t>?</w:t>
      </w:r>
    </w:p>
    <w:p w14:paraId="0013C293" w14:textId="112EC2A7" w:rsidR="00560147" w:rsidRDefault="00560147" w:rsidP="00560147">
      <w:pPr>
        <w:spacing w:after="60"/>
      </w:pPr>
      <w:r>
        <w:t xml:space="preserve">Think about other things on which God has specified His </w:t>
      </w:r>
      <w:r>
        <w:rPr>
          <w:i/>
        </w:rPr>
        <w:t xml:space="preserve">thoughts </w:t>
      </w:r>
      <w:r>
        <w:t xml:space="preserve">or </w:t>
      </w:r>
      <w:r>
        <w:rPr>
          <w:i/>
        </w:rPr>
        <w:t xml:space="preserve">feelings.  </w:t>
      </w:r>
      <w:r>
        <w:t xml:space="preserve">Do we </w:t>
      </w:r>
      <w:r>
        <w:rPr>
          <w:i/>
        </w:rPr>
        <w:t xml:space="preserve">think </w:t>
      </w:r>
      <w:r>
        <w:t xml:space="preserve">and </w:t>
      </w:r>
      <w:r>
        <w:rPr>
          <w:i/>
        </w:rPr>
        <w:t xml:space="preserve">feel </w:t>
      </w:r>
      <w:r>
        <w:t>as He does regarding them?  For Instance:</w:t>
      </w:r>
    </w:p>
    <w:p w14:paraId="60CF70FF" w14:textId="28E60B35" w:rsidR="00560147" w:rsidRDefault="00F53AB0" w:rsidP="001E44E3">
      <w:pPr>
        <w:pStyle w:val="ListParagraph"/>
        <w:numPr>
          <w:ilvl w:val="0"/>
          <w:numId w:val="7"/>
        </w:numPr>
        <w:spacing w:after="60"/>
        <w:contextualSpacing w:val="0"/>
      </w:pPr>
      <w:r>
        <w:t xml:space="preserve">God hates divorce, </w:t>
      </w:r>
      <w:r>
        <w:rPr>
          <w:u w:val="single"/>
        </w:rPr>
        <w:t>Mal.2</w:t>
      </w:r>
      <w:proofErr w:type="gramStart"/>
      <w:r>
        <w:rPr>
          <w:u w:val="single"/>
        </w:rPr>
        <w:t>:13</w:t>
      </w:r>
      <w:proofErr w:type="gramEnd"/>
      <w:r>
        <w:rPr>
          <w:u w:val="single"/>
        </w:rPr>
        <w:t>-16</w:t>
      </w:r>
      <w:r>
        <w:t>.  Do you?  Don’t become a “</w:t>
      </w:r>
      <w:proofErr w:type="spellStart"/>
      <w:r>
        <w:t>Yeahbutter</w:t>
      </w:r>
      <w:proofErr w:type="spellEnd"/>
      <w:r>
        <w:t xml:space="preserve">” (one who always says “Yeah, but…”).  Why is </w:t>
      </w:r>
      <w:proofErr w:type="gramStart"/>
      <w:r>
        <w:t>this such</w:t>
      </w:r>
      <w:proofErr w:type="gramEnd"/>
      <w:r>
        <w:t xml:space="preserve"> a “big deal” with God?  </w:t>
      </w:r>
    </w:p>
    <w:p w14:paraId="57AD280B" w14:textId="4D46C2FA" w:rsidR="00F53AB0" w:rsidRDefault="00F53AB0" w:rsidP="001E44E3">
      <w:pPr>
        <w:pStyle w:val="ListParagraph"/>
        <w:numPr>
          <w:ilvl w:val="1"/>
          <w:numId w:val="7"/>
        </w:numPr>
        <w:spacing w:after="60"/>
        <w:contextualSpacing w:val="0"/>
      </w:pPr>
      <w:r>
        <w:t xml:space="preserve">Because there are </w:t>
      </w:r>
      <w:r>
        <w:rPr>
          <w:i/>
        </w:rPr>
        <w:t xml:space="preserve">“treacherous dealings” </w:t>
      </w:r>
      <w:r>
        <w:t xml:space="preserve">involved, </w:t>
      </w:r>
      <w:r>
        <w:rPr>
          <w:u w:val="single"/>
        </w:rPr>
        <w:t>v.14a, 15b, 16b</w:t>
      </w:r>
      <w:r>
        <w:t>;</w:t>
      </w:r>
    </w:p>
    <w:p w14:paraId="13347E02" w14:textId="7905E056" w:rsidR="00F53AB0" w:rsidRDefault="00F53AB0" w:rsidP="001E44E3">
      <w:pPr>
        <w:pStyle w:val="ListParagraph"/>
        <w:numPr>
          <w:ilvl w:val="1"/>
          <w:numId w:val="7"/>
        </w:numPr>
        <w:spacing w:after="60"/>
        <w:contextualSpacing w:val="0"/>
      </w:pPr>
      <w:r>
        <w:t xml:space="preserve">Because you made a </w:t>
      </w:r>
      <w:r>
        <w:rPr>
          <w:i/>
        </w:rPr>
        <w:t xml:space="preserve">“covenant” </w:t>
      </w:r>
      <w:r>
        <w:t xml:space="preserve">to this person </w:t>
      </w:r>
      <w:r>
        <w:rPr>
          <w:i/>
        </w:rPr>
        <w:t xml:space="preserve">before </w:t>
      </w:r>
      <w:r>
        <w:t xml:space="preserve">God, </w:t>
      </w:r>
      <w:r>
        <w:rPr>
          <w:u w:val="single"/>
        </w:rPr>
        <w:t>v.14b</w:t>
      </w:r>
      <w:r>
        <w:t>;</w:t>
      </w:r>
    </w:p>
    <w:p w14:paraId="3CDD589E" w14:textId="26B64ADF" w:rsidR="00F53AB0" w:rsidRDefault="00F53AB0" w:rsidP="001E44E3">
      <w:pPr>
        <w:pStyle w:val="ListParagraph"/>
        <w:numPr>
          <w:ilvl w:val="1"/>
          <w:numId w:val="7"/>
        </w:numPr>
        <w:spacing w:after="60"/>
        <w:contextualSpacing w:val="0"/>
      </w:pPr>
      <w:r>
        <w:t xml:space="preserve">Because it is against the </w:t>
      </w:r>
      <w:r>
        <w:rPr>
          <w:i/>
        </w:rPr>
        <w:t xml:space="preserve">Spirit, </w:t>
      </w:r>
      <w:r>
        <w:rPr>
          <w:u w:val="single"/>
        </w:rPr>
        <w:t>v.15</w:t>
      </w:r>
      <w:r>
        <w:t>;</w:t>
      </w:r>
      <w:r w:rsidR="00FD7A9F">
        <w:t xml:space="preserve"> and,</w:t>
      </w:r>
    </w:p>
    <w:p w14:paraId="69B3F041" w14:textId="77777777" w:rsidR="00FD7A9F" w:rsidRDefault="00F53AB0" w:rsidP="001E44E3">
      <w:pPr>
        <w:pStyle w:val="ListParagraph"/>
        <w:numPr>
          <w:ilvl w:val="1"/>
          <w:numId w:val="7"/>
        </w:numPr>
        <w:spacing w:after="60"/>
        <w:contextualSpacing w:val="0"/>
      </w:pPr>
      <w:r>
        <w:lastRenderedPageBreak/>
        <w:t xml:space="preserve">Because there are (often) </w:t>
      </w:r>
      <w:r>
        <w:rPr>
          <w:i/>
        </w:rPr>
        <w:t xml:space="preserve">offspring </w:t>
      </w:r>
      <w:r>
        <w:t xml:space="preserve">involved, </w:t>
      </w:r>
      <w:r>
        <w:rPr>
          <w:u w:val="single"/>
        </w:rPr>
        <w:t>v</w:t>
      </w:r>
      <w:r w:rsidR="00FD7A9F">
        <w:rPr>
          <w:u w:val="single"/>
        </w:rPr>
        <w:t>.15</w:t>
      </w:r>
      <w:r w:rsidR="00FD7A9F">
        <w:t xml:space="preserve">;  (it’s not just about </w:t>
      </w:r>
      <w:r w:rsidR="00FD7A9F">
        <w:rPr>
          <w:i/>
        </w:rPr>
        <w:t>you</w:t>
      </w:r>
      <w:r w:rsidR="00FD7A9F">
        <w:t xml:space="preserve"> and </w:t>
      </w:r>
      <w:r w:rsidR="00FD7A9F">
        <w:rPr>
          <w:i/>
        </w:rPr>
        <w:t>your feeling/desires</w:t>
      </w:r>
      <w:r w:rsidR="00FD7A9F">
        <w:t>)</w:t>
      </w:r>
    </w:p>
    <w:p w14:paraId="646B65D9" w14:textId="77777777" w:rsidR="00FD7A9F" w:rsidRDefault="00FD7A9F" w:rsidP="001E44E3">
      <w:pPr>
        <w:pStyle w:val="ListParagraph"/>
        <w:numPr>
          <w:ilvl w:val="1"/>
          <w:numId w:val="7"/>
        </w:numPr>
        <w:spacing w:after="60"/>
        <w:contextualSpacing w:val="0"/>
      </w:pPr>
      <w:r>
        <w:t xml:space="preserve">Therefore, </w:t>
      </w:r>
      <w:r>
        <w:rPr>
          <w:i/>
        </w:rPr>
        <w:t xml:space="preserve">“take heed to your spirit, that you do not deal treacherously,” </w:t>
      </w:r>
      <w:r>
        <w:rPr>
          <w:u w:val="single"/>
        </w:rPr>
        <w:t>v.16</w:t>
      </w:r>
      <w:r>
        <w:t>!</w:t>
      </w:r>
    </w:p>
    <w:p w14:paraId="6B5AA62C" w14:textId="66CEC0EA" w:rsidR="00FD7A9F" w:rsidRDefault="00FD7A9F" w:rsidP="001E44E3">
      <w:pPr>
        <w:pStyle w:val="ListParagraph"/>
        <w:numPr>
          <w:ilvl w:val="0"/>
          <w:numId w:val="7"/>
        </w:numPr>
        <w:spacing w:after="60"/>
        <w:contextualSpacing w:val="0"/>
      </w:pPr>
      <w:r>
        <w:t xml:space="preserve">Homosexuality is an </w:t>
      </w:r>
      <w:r>
        <w:rPr>
          <w:i/>
        </w:rPr>
        <w:t xml:space="preserve">abomination </w:t>
      </w:r>
      <w:r>
        <w:t xml:space="preserve">(there’s that word again!) to God, </w:t>
      </w:r>
      <w:r w:rsidR="00D671A6">
        <w:rPr>
          <w:u w:val="single"/>
        </w:rPr>
        <w:t>Lev.18</w:t>
      </w:r>
      <w:proofErr w:type="gramStart"/>
      <w:r w:rsidR="00D671A6">
        <w:rPr>
          <w:u w:val="single"/>
        </w:rPr>
        <w:t>:1</w:t>
      </w:r>
      <w:proofErr w:type="gramEnd"/>
      <w:r w:rsidR="00D671A6">
        <w:rPr>
          <w:u w:val="single"/>
        </w:rPr>
        <w:t>-5,20</w:t>
      </w:r>
      <w:r>
        <w:rPr>
          <w:u w:val="single"/>
        </w:rPr>
        <w:t>-30</w:t>
      </w:r>
      <w:r>
        <w:t>.  How do y</w:t>
      </w:r>
      <w:r>
        <w:rPr>
          <w:u w:val="single"/>
        </w:rPr>
        <w:t>ou</w:t>
      </w:r>
      <w:r>
        <w:t xml:space="preserve"> </w:t>
      </w:r>
      <w:r>
        <w:rPr>
          <w:i/>
        </w:rPr>
        <w:t xml:space="preserve">think </w:t>
      </w:r>
      <w:r>
        <w:t xml:space="preserve">and </w:t>
      </w:r>
      <w:r>
        <w:rPr>
          <w:i/>
        </w:rPr>
        <w:t xml:space="preserve">feel </w:t>
      </w:r>
      <w:r>
        <w:t xml:space="preserve">about homosexuality?  Again, why is </w:t>
      </w:r>
      <w:r w:rsidR="00D671A6">
        <w:t>it</w:t>
      </w:r>
      <w:r>
        <w:t xml:space="preserve"> such a “big deal” </w:t>
      </w:r>
      <w:proofErr w:type="gramStart"/>
      <w:r>
        <w:t>who</w:t>
      </w:r>
      <w:proofErr w:type="gramEnd"/>
      <w:r>
        <w:t xml:space="preserve"> has sex with whom?  </w:t>
      </w:r>
    </w:p>
    <w:p w14:paraId="68F59B41" w14:textId="51F93B9D" w:rsidR="00FD7A9F" w:rsidRDefault="00FD7A9F" w:rsidP="001E44E3">
      <w:pPr>
        <w:pStyle w:val="ListParagraph"/>
        <w:numPr>
          <w:ilvl w:val="1"/>
          <w:numId w:val="7"/>
        </w:numPr>
        <w:spacing w:after="60"/>
        <w:contextualSpacing w:val="0"/>
      </w:pPr>
      <w:r>
        <w:t>God t</w:t>
      </w:r>
      <w:r w:rsidR="00D671A6">
        <w:t xml:space="preserve">hinks/feels about homosexuality </w:t>
      </w:r>
      <w:r>
        <w:t xml:space="preserve">the same as </w:t>
      </w:r>
      <w:r w:rsidR="00D671A6">
        <w:t>H</w:t>
      </w:r>
      <w:r>
        <w:t xml:space="preserve">e does about </w:t>
      </w:r>
      <w:r>
        <w:rPr>
          <w:i/>
        </w:rPr>
        <w:t xml:space="preserve">child sacrifice, </w:t>
      </w:r>
      <w:r>
        <w:rPr>
          <w:u w:val="single"/>
        </w:rPr>
        <w:t>v.21</w:t>
      </w:r>
      <w:r>
        <w:t>;  (let that sink in!)</w:t>
      </w:r>
    </w:p>
    <w:p w14:paraId="7A6E44E9" w14:textId="7956B637" w:rsidR="00D671A6" w:rsidRDefault="00F53AB0" w:rsidP="001E44E3">
      <w:pPr>
        <w:pStyle w:val="ListParagraph"/>
        <w:numPr>
          <w:ilvl w:val="1"/>
          <w:numId w:val="7"/>
        </w:numPr>
        <w:spacing w:after="60"/>
        <w:contextualSpacing w:val="0"/>
      </w:pPr>
      <w:r>
        <w:t xml:space="preserve"> </w:t>
      </w:r>
      <w:r w:rsidR="00D671A6">
        <w:t xml:space="preserve">God thinks/feels about homosexuality the same as He does about </w:t>
      </w:r>
      <w:r w:rsidR="00D671A6">
        <w:rPr>
          <w:i/>
        </w:rPr>
        <w:t xml:space="preserve">bestiality, </w:t>
      </w:r>
      <w:r w:rsidR="00D671A6">
        <w:rPr>
          <w:u w:val="single"/>
        </w:rPr>
        <w:t>v.23</w:t>
      </w:r>
      <w:r w:rsidR="00D671A6">
        <w:t xml:space="preserve">;  (it is a </w:t>
      </w:r>
      <w:r w:rsidR="00D671A6">
        <w:rPr>
          <w:i/>
        </w:rPr>
        <w:t>perversion</w:t>
      </w:r>
      <w:r w:rsidR="00D671A6">
        <w:t xml:space="preserve">- that is, against </w:t>
      </w:r>
      <w:r w:rsidR="00D671A6">
        <w:rPr>
          <w:i/>
        </w:rPr>
        <w:t xml:space="preserve">nature, </w:t>
      </w:r>
      <w:r w:rsidR="00D671A6">
        <w:rPr>
          <w:u w:val="single"/>
        </w:rPr>
        <w:t>cf. Gen.2</w:t>
      </w:r>
      <w:proofErr w:type="gramStart"/>
      <w:r w:rsidR="00D671A6">
        <w:rPr>
          <w:u w:val="single"/>
        </w:rPr>
        <w:t>:18</w:t>
      </w:r>
      <w:proofErr w:type="gramEnd"/>
      <w:r w:rsidR="00D671A6">
        <w:rPr>
          <w:u w:val="single"/>
        </w:rPr>
        <w:t>-25</w:t>
      </w:r>
      <w:r w:rsidR="00D671A6">
        <w:t>);</w:t>
      </w:r>
    </w:p>
    <w:p w14:paraId="2C815997" w14:textId="2C8B480F" w:rsidR="00D671A6" w:rsidRDefault="00D671A6" w:rsidP="001E44E3">
      <w:pPr>
        <w:pStyle w:val="ListParagraph"/>
        <w:numPr>
          <w:ilvl w:val="1"/>
          <w:numId w:val="7"/>
        </w:numPr>
        <w:spacing w:after="60"/>
        <w:contextualSpacing w:val="0"/>
      </w:pPr>
      <w:r>
        <w:t xml:space="preserve">Such things </w:t>
      </w:r>
      <w:r>
        <w:rPr>
          <w:i/>
        </w:rPr>
        <w:t xml:space="preserve">defile </w:t>
      </w:r>
      <w:r>
        <w:t xml:space="preserve">the land (and its </w:t>
      </w:r>
      <w:r>
        <w:rPr>
          <w:i/>
        </w:rPr>
        <w:t>people</w:t>
      </w:r>
      <w:r>
        <w:t>), and were the very reasons God wanted the Canaanites destroyed (</w:t>
      </w:r>
      <w:r>
        <w:rPr>
          <w:i/>
        </w:rPr>
        <w:t xml:space="preserve">“you shall not leave alive anything that breathes,” </w:t>
      </w:r>
      <w:r>
        <w:rPr>
          <w:u w:val="single"/>
        </w:rPr>
        <w:t>cf. Deut.20</w:t>
      </w:r>
      <w:proofErr w:type="gramStart"/>
      <w:r>
        <w:rPr>
          <w:u w:val="single"/>
        </w:rPr>
        <w:t>:16</w:t>
      </w:r>
      <w:proofErr w:type="gramEnd"/>
      <w:r>
        <w:t xml:space="preserve">), </w:t>
      </w:r>
      <w:r>
        <w:rPr>
          <w:u w:val="single"/>
        </w:rPr>
        <w:t>vv.24-</w:t>
      </w:r>
      <w:r w:rsidR="00353917">
        <w:rPr>
          <w:u w:val="single"/>
        </w:rPr>
        <w:t>30</w:t>
      </w:r>
      <w:r w:rsidR="00353917">
        <w:t xml:space="preserve">.  </w:t>
      </w:r>
    </w:p>
    <w:p w14:paraId="7658305A" w14:textId="218EE8FB" w:rsidR="00353917" w:rsidRPr="00353917" w:rsidRDefault="00353917" w:rsidP="001E44E3">
      <w:pPr>
        <w:spacing w:after="60"/>
        <w:ind w:left="720"/>
      </w:pPr>
      <w:r>
        <w:t xml:space="preserve">“But these are all O.T. references- we’re under the N.T.”  Yes we are. So let’s see what God </w:t>
      </w:r>
      <w:r>
        <w:rPr>
          <w:i/>
        </w:rPr>
        <w:t xml:space="preserve">thinks </w:t>
      </w:r>
      <w:r>
        <w:t xml:space="preserve">and how He </w:t>
      </w:r>
      <w:r>
        <w:rPr>
          <w:i/>
        </w:rPr>
        <w:t xml:space="preserve">feels </w:t>
      </w:r>
      <w:r>
        <w:t xml:space="preserve">about homosexuality in </w:t>
      </w:r>
      <w:r>
        <w:rPr>
          <w:u w:val="single"/>
        </w:rPr>
        <w:t>Rom.1</w:t>
      </w:r>
      <w:r>
        <w:t>:</w:t>
      </w:r>
    </w:p>
    <w:p w14:paraId="2DD5EA85" w14:textId="4FF3C72E" w:rsidR="00353917" w:rsidRDefault="00353917" w:rsidP="001E44E3">
      <w:pPr>
        <w:pStyle w:val="ListParagraph"/>
        <w:numPr>
          <w:ilvl w:val="0"/>
          <w:numId w:val="9"/>
        </w:numPr>
        <w:spacing w:after="60"/>
        <w:contextualSpacing w:val="0"/>
      </w:pPr>
      <w:r>
        <w:rPr>
          <w:i/>
        </w:rPr>
        <w:t>“</w:t>
      </w:r>
      <w:proofErr w:type="gramStart"/>
      <w:r>
        <w:rPr>
          <w:i/>
        </w:rPr>
        <w:t>impurity</w:t>
      </w:r>
      <w:proofErr w:type="gramEnd"/>
      <w:r>
        <w:rPr>
          <w:i/>
        </w:rPr>
        <w:t xml:space="preserve">,” </w:t>
      </w:r>
      <w:r>
        <w:rPr>
          <w:u w:val="single"/>
        </w:rPr>
        <w:t>v.24a</w:t>
      </w:r>
      <w:r>
        <w:t>;</w:t>
      </w:r>
    </w:p>
    <w:p w14:paraId="1D11D3B7" w14:textId="1A14AB42" w:rsidR="00353917" w:rsidRDefault="00353917" w:rsidP="001E44E3">
      <w:pPr>
        <w:pStyle w:val="ListParagraph"/>
        <w:numPr>
          <w:ilvl w:val="0"/>
          <w:numId w:val="9"/>
        </w:numPr>
        <w:spacing w:after="60"/>
        <w:contextualSpacing w:val="0"/>
      </w:pPr>
      <w:r>
        <w:rPr>
          <w:i/>
        </w:rPr>
        <w:t>“</w:t>
      </w:r>
      <w:proofErr w:type="gramStart"/>
      <w:r>
        <w:rPr>
          <w:i/>
        </w:rPr>
        <w:t>dishonored</w:t>
      </w:r>
      <w:proofErr w:type="gramEnd"/>
      <w:r>
        <w:rPr>
          <w:i/>
        </w:rPr>
        <w:t xml:space="preserve">,” </w:t>
      </w:r>
      <w:r>
        <w:t>(</w:t>
      </w:r>
      <w:r>
        <w:rPr>
          <w:i/>
        </w:rPr>
        <w:t>dishonorable</w:t>
      </w:r>
      <w:r>
        <w:t xml:space="preserve">), </w:t>
      </w:r>
      <w:r>
        <w:rPr>
          <w:u w:val="single"/>
        </w:rPr>
        <w:t>v.24b</w:t>
      </w:r>
      <w:r>
        <w:t>;</w:t>
      </w:r>
    </w:p>
    <w:p w14:paraId="6F8345AB" w14:textId="67D8FB7C" w:rsidR="00353917" w:rsidRDefault="00353917" w:rsidP="001E44E3">
      <w:pPr>
        <w:pStyle w:val="ListParagraph"/>
        <w:numPr>
          <w:ilvl w:val="0"/>
          <w:numId w:val="9"/>
        </w:numPr>
        <w:spacing w:after="60"/>
        <w:contextualSpacing w:val="0"/>
      </w:pPr>
      <w:r>
        <w:rPr>
          <w:i/>
        </w:rPr>
        <w:t>“</w:t>
      </w:r>
      <w:proofErr w:type="gramStart"/>
      <w:r>
        <w:rPr>
          <w:i/>
        </w:rPr>
        <w:t>served</w:t>
      </w:r>
      <w:proofErr w:type="gramEnd"/>
      <w:r>
        <w:rPr>
          <w:i/>
        </w:rPr>
        <w:t xml:space="preserve"> </w:t>
      </w:r>
      <w:r>
        <w:t>(</w:t>
      </w:r>
      <w:r>
        <w:rPr>
          <w:i/>
        </w:rPr>
        <w:t>serving</w:t>
      </w:r>
      <w:r>
        <w:t xml:space="preserve">) </w:t>
      </w:r>
      <w:r>
        <w:rPr>
          <w:i/>
        </w:rPr>
        <w:t xml:space="preserve">the creature instead of the Creator,” </w:t>
      </w:r>
      <w:r>
        <w:rPr>
          <w:u w:val="single"/>
        </w:rPr>
        <w:t>v.25</w:t>
      </w:r>
      <w:r>
        <w:t>;</w:t>
      </w:r>
    </w:p>
    <w:p w14:paraId="138B7375" w14:textId="5473002C" w:rsidR="00353917" w:rsidRDefault="00353917" w:rsidP="001E44E3">
      <w:pPr>
        <w:pStyle w:val="ListParagraph"/>
        <w:numPr>
          <w:ilvl w:val="0"/>
          <w:numId w:val="9"/>
        </w:numPr>
        <w:spacing w:after="60"/>
        <w:contextualSpacing w:val="0"/>
      </w:pPr>
      <w:r>
        <w:rPr>
          <w:i/>
        </w:rPr>
        <w:t>“</w:t>
      </w:r>
      <w:proofErr w:type="gramStart"/>
      <w:r>
        <w:rPr>
          <w:i/>
        </w:rPr>
        <w:t>degrading</w:t>
      </w:r>
      <w:proofErr w:type="gramEnd"/>
      <w:r>
        <w:rPr>
          <w:i/>
        </w:rPr>
        <w:t xml:space="preserve">,” </w:t>
      </w:r>
      <w:r>
        <w:rPr>
          <w:u w:val="single"/>
        </w:rPr>
        <w:t>v.26</w:t>
      </w:r>
      <w:r>
        <w:t>;</w:t>
      </w:r>
    </w:p>
    <w:p w14:paraId="7B06F1B1" w14:textId="734EF972" w:rsidR="00353917" w:rsidRDefault="00353917" w:rsidP="001E44E3">
      <w:pPr>
        <w:pStyle w:val="ListParagraph"/>
        <w:numPr>
          <w:ilvl w:val="0"/>
          <w:numId w:val="9"/>
        </w:numPr>
        <w:spacing w:after="60"/>
        <w:contextualSpacing w:val="0"/>
      </w:pPr>
      <w:r>
        <w:rPr>
          <w:i/>
        </w:rPr>
        <w:t>“</w:t>
      </w:r>
      <w:proofErr w:type="gramStart"/>
      <w:r>
        <w:rPr>
          <w:i/>
        </w:rPr>
        <w:t>unnatural</w:t>
      </w:r>
      <w:proofErr w:type="gramEnd"/>
      <w:r>
        <w:rPr>
          <w:i/>
        </w:rPr>
        <w:t xml:space="preserve">,” </w:t>
      </w:r>
      <w:r>
        <w:rPr>
          <w:u w:val="single"/>
        </w:rPr>
        <w:t>v.27</w:t>
      </w:r>
      <w:r>
        <w:t>;</w:t>
      </w:r>
      <w:r w:rsidR="001E44E3">
        <w:t xml:space="preserve"> and,</w:t>
      </w:r>
    </w:p>
    <w:p w14:paraId="16446B62" w14:textId="2DBE299B" w:rsidR="00353917" w:rsidRDefault="00353917" w:rsidP="001E44E3">
      <w:pPr>
        <w:pStyle w:val="ListParagraph"/>
        <w:numPr>
          <w:ilvl w:val="0"/>
          <w:numId w:val="9"/>
        </w:numPr>
        <w:spacing w:after="60"/>
        <w:contextualSpacing w:val="0"/>
      </w:pPr>
      <w:r>
        <w:rPr>
          <w:i/>
        </w:rPr>
        <w:t>“</w:t>
      </w:r>
      <w:proofErr w:type="gramStart"/>
      <w:r>
        <w:rPr>
          <w:i/>
        </w:rPr>
        <w:t>indecent</w:t>
      </w:r>
      <w:proofErr w:type="gramEnd"/>
      <w:r>
        <w:rPr>
          <w:i/>
        </w:rPr>
        <w:t xml:space="preserve">,” </w:t>
      </w:r>
      <w:r>
        <w:rPr>
          <w:u w:val="single"/>
        </w:rPr>
        <w:t>v.28</w:t>
      </w:r>
      <w:r w:rsidR="001E44E3">
        <w:t>.</w:t>
      </w:r>
    </w:p>
    <w:p w14:paraId="37C477F6" w14:textId="7584DEBE" w:rsidR="001E44E3" w:rsidRPr="001E44E3" w:rsidRDefault="001E44E3" w:rsidP="001E44E3">
      <w:pPr>
        <w:spacing w:after="60"/>
        <w:ind w:left="720"/>
      </w:pPr>
      <w:r>
        <w:t xml:space="preserve">Furthermore, though redeemable, those who practice such things </w:t>
      </w:r>
      <w:r>
        <w:rPr>
          <w:i/>
        </w:rPr>
        <w:t xml:space="preserve">“shall not inherit the kingdom of God,” </w:t>
      </w:r>
      <w:r>
        <w:rPr>
          <w:u w:val="single"/>
        </w:rPr>
        <w:t>1Cor.6</w:t>
      </w:r>
      <w:proofErr w:type="gramStart"/>
      <w:r>
        <w:rPr>
          <w:u w:val="single"/>
        </w:rPr>
        <w:t>:9</w:t>
      </w:r>
      <w:proofErr w:type="gramEnd"/>
      <w:r>
        <w:rPr>
          <w:u w:val="single"/>
        </w:rPr>
        <w:t>-11</w:t>
      </w:r>
      <w:r>
        <w:t xml:space="preserve">. </w:t>
      </w:r>
    </w:p>
    <w:p w14:paraId="6E5059A5" w14:textId="56FEF9B7" w:rsidR="00560147" w:rsidRDefault="001E44E3" w:rsidP="001E44E3">
      <w:pPr>
        <w:spacing w:after="60"/>
      </w:pPr>
      <w:r>
        <w:t>Conclusions:</w:t>
      </w:r>
    </w:p>
    <w:p w14:paraId="0C168528" w14:textId="28B90A7D" w:rsidR="001E44E3" w:rsidRDefault="001E44E3" w:rsidP="00926E42">
      <w:pPr>
        <w:pStyle w:val="ListParagraph"/>
        <w:numPr>
          <w:ilvl w:val="0"/>
          <w:numId w:val="11"/>
        </w:numPr>
        <w:spacing w:after="60"/>
        <w:contextualSpacing w:val="0"/>
      </w:pPr>
      <w:r>
        <w:t xml:space="preserve">If we’re going to be with God </w:t>
      </w:r>
      <w:r>
        <w:rPr>
          <w:i/>
        </w:rPr>
        <w:t xml:space="preserve">eternally </w:t>
      </w:r>
      <w:r>
        <w:t xml:space="preserve">in heaven, or even be in </w:t>
      </w:r>
      <w:r>
        <w:rPr>
          <w:i/>
        </w:rPr>
        <w:t xml:space="preserve">fellowship </w:t>
      </w:r>
      <w:r>
        <w:t xml:space="preserve">with Him and His here, we’re going to have </w:t>
      </w:r>
      <w:r>
        <w:rPr>
          <w:i/>
        </w:rPr>
        <w:t xml:space="preserve">think </w:t>
      </w:r>
      <w:r>
        <w:t xml:space="preserve">and </w:t>
      </w:r>
      <w:r>
        <w:rPr>
          <w:i/>
        </w:rPr>
        <w:t xml:space="preserve">feel </w:t>
      </w:r>
      <w:r>
        <w:t>like He does!  This means we’re going to have to “see” things as He does.  Do you?</w:t>
      </w:r>
    </w:p>
    <w:p w14:paraId="2E3E57BF" w14:textId="105B5C4B" w:rsidR="001E44E3" w:rsidRDefault="001E44E3" w:rsidP="00926E42">
      <w:pPr>
        <w:pStyle w:val="ListParagraph"/>
        <w:numPr>
          <w:ilvl w:val="0"/>
          <w:numId w:val="11"/>
        </w:numPr>
        <w:spacing w:after="60"/>
        <w:contextualSpacing w:val="0"/>
      </w:pPr>
      <w:r>
        <w:t xml:space="preserve">Do we now see why “our land”- yep, the “good ole USA, is in the shape that it is </w:t>
      </w:r>
      <w:r>
        <w:rPr>
          <w:i/>
        </w:rPr>
        <w:t xml:space="preserve">morally </w:t>
      </w:r>
      <w:r>
        <w:t xml:space="preserve">and </w:t>
      </w:r>
      <w:r>
        <w:rPr>
          <w:i/>
        </w:rPr>
        <w:t xml:space="preserve">spiritually? </w:t>
      </w:r>
    </w:p>
    <w:p w14:paraId="1BF05202" w14:textId="7D58457F" w:rsidR="001E44E3" w:rsidRPr="00926E42" w:rsidRDefault="001E44E3" w:rsidP="00926E42">
      <w:pPr>
        <w:pStyle w:val="ListParagraph"/>
        <w:numPr>
          <w:ilvl w:val="0"/>
          <w:numId w:val="11"/>
        </w:numPr>
        <w:spacing w:after="60"/>
        <w:contextualSpacing w:val="0"/>
      </w:pPr>
      <w:r>
        <w:t xml:space="preserve">As God’s people, we live in a land that no longer (generally) </w:t>
      </w:r>
      <w:r>
        <w:rPr>
          <w:i/>
        </w:rPr>
        <w:t xml:space="preserve">thinks, feels, </w:t>
      </w:r>
      <w:r>
        <w:t xml:space="preserve">or </w:t>
      </w:r>
      <w:r>
        <w:rPr>
          <w:i/>
        </w:rPr>
        <w:t xml:space="preserve">sees </w:t>
      </w:r>
      <w:r>
        <w:t xml:space="preserve">as God does.  Our children are bombarded from virtually every front </w:t>
      </w:r>
      <w:r w:rsidR="00926E42">
        <w:t xml:space="preserve">with pressures to abandon God’s </w:t>
      </w:r>
      <w:r w:rsidR="00926E42">
        <w:rPr>
          <w:i/>
        </w:rPr>
        <w:t xml:space="preserve">thoughts, feelings, </w:t>
      </w:r>
      <w:r w:rsidR="00926E42">
        <w:t xml:space="preserve">and </w:t>
      </w:r>
      <w:r w:rsidR="00926E42">
        <w:rPr>
          <w:i/>
        </w:rPr>
        <w:t xml:space="preserve">perspectives.  </w:t>
      </w:r>
    </w:p>
    <w:p w14:paraId="411A751A" w14:textId="4450AAF5" w:rsidR="00926E42" w:rsidRPr="00560147" w:rsidRDefault="00926E42" w:rsidP="00926E42">
      <w:pPr>
        <w:pStyle w:val="ListParagraph"/>
        <w:numPr>
          <w:ilvl w:val="0"/>
          <w:numId w:val="11"/>
        </w:numPr>
        <w:spacing w:after="60"/>
        <w:contextualSpacing w:val="0"/>
      </w:pPr>
      <w:r>
        <w:t xml:space="preserve">Those of us who continue faithfully to </w:t>
      </w:r>
      <w:r>
        <w:rPr>
          <w:i/>
        </w:rPr>
        <w:t xml:space="preserve">think, feel, </w:t>
      </w:r>
      <w:r>
        <w:t xml:space="preserve">and </w:t>
      </w:r>
      <w:r>
        <w:rPr>
          <w:i/>
        </w:rPr>
        <w:t xml:space="preserve">see </w:t>
      </w:r>
      <w:r>
        <w:t xml:space="preserve">as God does may not be able to save this country, but we had better do all that we can to save our children.  How?  Vigilantly (as in </w:t>
      </w:r>
      <w:r>
        <w:rPr>
          <w:u w:val="single"/>
        </w:rPr>
        <w:t>Deut.6</w:t>
      </w:r>
      <w:proofErr w:type="gramStart"/>
      <w:r>
        <w:rPr>
          <w:u w:val="single"/>
        </w:rPr>
        <w:t>:1</w:t>
      </w:r>
      <w:proofErr w:type="gramEnd"/>
      <w:r>
        <w:rPr>
          <w:u w:val="single"/>
        </w:rPr>
        <w:t>-9</w:t>
      </w:r>
      <w:r>
        <w:t xml:space="preserve">) </w:t>
      </w:r>
      <w:r>
        <w:rPr>
          <w:i/>
        </w:rPr>
        <w:t xml:space="preserve">practice </w:t>
      </w:r>
      <w:r>
        <w:t xml:space="preserve">and </w:t>
      </w:r>
      <w:r>
        <w:rPr>
          <w:i/>
        </w:rPr>
        <w:t xml:space="preserve">teach </w:t>
      </w:r>
      <w:r>
        <w:t xml:space="preserve">them God’s </w:t>
      </w:r>
      <w:r>
        <w:rPr>
          <w:i/>
        </w:rPr>
        <w:t xml:space="preserve">thoughts, </w:t>
      </w:r>
      <w:r>
        <w:t xml:space="preserve">God’s </w:t>
      </w:r>
      <w:r>
        <w:rPr>
          <w:i/>
        </w:rPr>
        <w:t xml:space="preserve">feelings, </w:t>
      </w:r>
      <w:r>
        <w:t xml:space="preserve">and God’s </w:t>
      </w:r>
      <w:r>
        <w:rPr>
          <w:i/>
        </w:rPr>
        <w:t xml:space="preserve">perspectives </w:t>
      </w:r>
      <w:r>
        <w:t xml:space="preserve">on </w:t>
      </w:r>
      <w:r>
        <w:rPr>
          <w:i/>
        </w:rPr>
        <w:t xml:space="preserve">pride/haughtiness, lying, </w:t>
      </w:r>
      <w:r>
        <w:t xml:space="preserve">the </w:t>
      </w:r>
      <w:r>
        <w:rPr>
          <w:i/>
        </w:rPr>
        <w:t xml:space="preserve">shedding of innocent blood, hearts </w:t>
      </w:r>
      <w:r>
        <w:t xml:space="preserve">filled with </w:t>
      </w:r>
      <w:r>
        <w:rPr>
          <w:i/>
        </w:rPr>
        <w:t xml:space="preserve">wicked plans </w:t>
      </w:r>
      <w:r>
        <w:t xml:space="preserve">and </w:t>
      </w:r>
      <w:r>
        <w:rPr>
          <w:i/>
        </w:rPr>
        <w:t xml:space="preserve">feet </w:t>
      </w:r>
      <w:r>
        <w:t xml:space="preserve">that </w:t>
      </w:r>
      <w:r>
        <w:rPr>
          <w:i/>
        </w:rPr>
        <w:t xml:space="preserve">run rapidly to evil, </w:t>
      </w:r>
      <w:r>
        <w:t xml:space="preserve">bearing </w:t>
      </w:r>
      <w:r>
        <w:rPr>
          <w:i/>
        </w:rPr>
        <w:t xml:space="preserve">false witness, </w:t>
      </w:r>
      <w:r>
        <w:t xml:space="preserve">and </w:t>
      </w:r>
      <w:r>
        <w:rPr>
          <w:i/>
        </w:rPr>
        <w:t xml:space="preserve">one </w:t>
      </w:r>
      <w:r>
        <w:t xml:space="preserve">who </w:t>
      </w:r>
      <w:r>
        <w:rPr>
          <w:i/>
        </w:rPr>
        <w:t xml:space="preserve">spreads strife </w:t>
      </w:r>
      <w:r>
        <w:t xml:space="preserve">among </w:t>
      </w:r>
      <w:r>
        <w:rPr>
          <w:i/>
        </w:rPr>
        <w:t xml:space="preserve">brethren; </w:t>
      </w:r>
      <w:r>
        <w:t xml:space="preserve">as well the other things God </w:t>
      </w:r>
      <w:r>
        <w:rPr>
          <w:i/>
        </w:rPr>
        <w:t xml:space="preserve">hates </w:t>
      </w:r>
      <w:r>
        <w:t xml:space="preserve">such as </w:t>
      </w:r>
      <w:r>
        <w:rPr>
          <w:i/>
        </w:rPr>
        <w:t xml:space="preserve">adultery/divorce; </w:t>
      </w:r>
      <w:r>
        <w:t xml:space="preserve">and those things are an </w:t>
      </w:r>
      <w:r>
        <w:rPr>
          <w:i/>
        </w:rPr>
        <w:t xml:space="preserve">abomination </w:t>
      </w:r>
      <w:r>
        <w:t xml:space="preserve">to Him such as </w:t>
      </w:r>
      <w:r>
        <w:rPr>
          <w:i/>
        </w:rPr>
        <w:t xml:space="preserve">homosexuality. </w:t>
      </w:r>
    </w:p>
    <w:sectPr w:rsidR="00926E42" w:rsidRPr="00560147" w:rsidSect="002C1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74C"/>
    <w:multiLevelType w:val="hybridMultilevel"/>
    <w:tmpl w:val="4C1C4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25023"/>
    <w:multiLevelType w:val="hybridMultilevel"/>
    <w:tmpl w:val="046862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205485"/>
    <w:multiLevelType w:val="multilevel"/>
    <w:tmpl w:val="C8AC2AD6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E47A8"/>
    <w:multiLevelType w:val="hybridMultilevel"/>
    <w:tmpl w:val="AACCEED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89645F"/>
    <w:multiLevelType w:val="hybridMultilevel"/>
    <w:tmpl w:val="C8AC2AD6"/>
    <w:lvl w:ilvl="0" w:tplc="45F4F80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26DE6"/>
    <w:multiLevelType w:val="hybridMultilevel"/>
    <w:tmpl w:val="DCA65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15CF0"/>
    <w:multiLevelType w:val="hybridMultilevel"/>
    <w:tmpl w:val="7BAAA9AE"/>
    <w:lvl w:ilvl="0" w:tplc="45F4F80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D52A3"/>
    <w:multiLevelType w:val="hybridMultilevel"/>
    <w:tmpl w:val="DD50E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95864"/>
    <w:multiLevelType w:val="hybridMultilevel"/>
    <w:tmpl w:val="483EC6F2"/>
    <w:lvl w:ilvl="0" w:tplc="81169C8C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12469C"/>
    <w:multiLevelType w:val="multilevel"/>
    <w:tmpl w:val="70D2C4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E639D"/>
    <w:multiLevelType w:val="hybridMultilevel"/>
    <w:tmpl w:val="70D2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3B"/>
    <w:rsid w:val="0011170A"/>
    <w:rsid w:val="001B0ABF"/>
    <w:rsid w:val="001E44E3"/>
    <w:rsid w:val="002C153B"/>
    <w:rsid w:val="002F2235"/>
    <w:rsid w:val="00353917"/>
    <w:rsid w:val="00361FDD"/>
    <w:rsid w:val="003A3157"/>
    <w:rsid w:val="003A4AB7"/>
    <w:rsid w:val="00410763"/>
    <w:rsid w:val="004679D7"/>
    <w:rsid w:val="004A73B6"/>
    <w:rsid w:val="004D5581"/>
    <w:rsid w:val="00560147"/>
    <w:rsid w:val="007F0584"/>
    <w:rsid w:val="008E6B36"/>
    <w:rsid w:val="00926E42"/>
    <w:rsid w:val="009D02E4"/>
    <w:rsid w:val="00AB6DA4"/>
    <w:rsid w:val="00B111CD"/>
    <w:rsid w:val="00BA5FB9"/>
    <w:rsid w:val="00D671A6"/>
    <w:rsid w:val="00E8719C"/>
    <w:rsid w:val="00EC25AC"/>
    <w:rsid w:val="00F53AB0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F978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803</Words>
  <Characters>4579</Characters>
  <Application>Microsoft Macintosh Word</Application>
  <DocSecurity>0</DocSecurity>
  <Lines>38</Lines>
  <Paragraphs>10</Paragraphs>
  <ScaleCrop>false</ScaleCrop>
  <Company>Southside Church of Christ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7</cp:revision>
  <cp:lastPrinted>2018-04-22T11:02:00Z</cp:lastPrinted>
  <dcterms:created xsi:type="dcterms:W3CDTF">2018-04-20T15:33:00Z</dcterms:created>
  <dcterms:modified xsi:type="dcterms:W3CDTF">2018-05-04T12:44:00Z</dcterms:modified>
</cp:coreProperties>
</file>