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F6A0" w14:textId="77777777" w:rsidR="00824798" w:rsidRDefault="007578AE" w:rsidP="007578AE">
      <w:pPr>
        <w:spacing w:after="120"/>
        <w:jc w:val="center"/>
        <w:rPr>
          <w:b/>
        </w:rPr>
      </w:pPr>
      <w:r>
        <w:rPr>
          <w:b/>
        </w:rPr>
        <w:t>Living for Jesus #4</w:t>
      </w:r>
      <w:proofErr w:type="gramStart"/>
      <w:r>
        <w:rPr>
          <w:b/>
        </w:rPr>
        <w:t>-  Living</w:t>
      </w:r>
      <w:proofErr w:type="gramEnd"/>
      <w:r>
        <w:rPr>
          <w:b/>
        </w:rPr>
        <w:t xml:space="preserve"> for His Purposes</w:t>
      </w:r>
    </w:p>
    <w:p w14:paraId="4EE225E6" w14:textId="77777777" w:rsidR="007578AE" w:rsidRDefault="007578AE" w:rsidP="007578AE">
      <w:pPr>
        <w:spacing w:after="120"/>
      </w:pPr>
      <w:r>
        <w:t xml:space="preserve">Our theme for this year is “Living for Jesus,” and we’ve used primarily two passages to emphasize it: </w:t>
      </w:r>
      <w:r>
        <w:rPr>
          <w:u w:val="single"/>
        </w:rPr>
        <w:t>Gal.2</w:t>
      </w:r>
      <w:proofErr w:type="gramStart"/>
      <w:r>
        <w:rPr>
          <w:u w:val="single"/>
        </w:rPr>
        <w:t>:20</w:t>
      </w:r>
      <w:proofErr w:type="gramEnd"/>
      <w:r>
        <w:t xml:space="preserve">, </w:t>
      </w:r>
      <w:r>
        <w:rPr>
          <w:i/>
        </w:rPr>
        <w:t xml:space="preserve">“I have been crucified with Christ; and it is no longer I who live, but Christ lives in me; and the life I now live in the flesh I live by faith in the Son of God, who loved me, and delivered himself up for me.”  </w:t>
      </w:r>
      <w:r>
        <w:t xml:space="preserve">And, </w:t>
      </w:r>
      <w:r>
        <w:rPr>
          <w:u w:val="single"/>
        </w:rPr>
        <w:t>2Cor.5</w:t>
      </w:r>
      <w:proofErr w:type="gramStart"/>
      <w:r>
        <w:rPr>
          <w:u w:val="single"/>
        </w:rPr>
        <w:t>:14</w:t>
      </w:r>
      <w:proofErr w:type="gramEnd"/>
      <w:r>
        <w:rPr>
          <w:u w:val="single"/>
        </w:rPr>
        <w:t>-15</w:t>
      </w:r>
      <w:r>
        <w:t xml:space="preserve">, </w:t>
      </w:r>
      <w:r>
        <w:rPr>
          <w:i/>
        </w:rPr>
        <w:t xml:space="preserve">“And the love of Christ controls us, have concluded this, that one died for all, therefore all died; and He died for all, that they who live should no longer live for themselves, but for Him who died and rose again on their behalf.”  </w:t>
      </w:r>
      <w:r>
        <w:t xml:space="preserve">According to this theme, we’ve had a lesson or two each month (usually on the second Sunday) that, hopefully, explain and develop what means to “Live for Jesus.”  We began with the </w:t>
      </w:r>
      <w:r>
        <w:rPr>
          <w:i/>
        </w:rPr>
        <w:t xml:space="preserve">Prerequisite of Becoming Dissatisfied with Living for Self </w:t>
      </w:r>
      <w:r>
        <w:t xml:space="preserve">(refocusing our </w:t>
      </w:r>
      <w:r>
        <w:rPr>
          <w:i/>
        </w:rPr>
        <w:t xml:space="preserve">value system </w:t>
      </w:r>
      <w:r>
        <w:t xml:space="preserve">and </w:t>
      </w:r>
      <w:r>
        <w:rPr>
          <w:i/>
        </w:rPr>
        <w:t>motivations</w:t>
      </w:r>
      <w:r>
        <w:t xml:space="preserve"> from the </w:t>
      </w:r>
      <w:r>
        <w:rPr>
          <w:i/>
        </w:rPr>
        <w:t xml:space="preserve">earthly </w:t>
      </w:r>
      <w:r>
        <w:t xml:space="preserve">to the </w:t>
      </w:r>
      <w:r>
        <w:rPr>
          <w:i/>
        </w:rPr>
        <w:t xml:space="preserve">heavenly </w:t>
      </w:r>
      <w:r>
        <w:t xml:space="preserve">from </w:t>
      </w:r>
      <w:r>
        <w:rPr>
          <w:u w:val="single"/>
        </w:rPr>
        <w:t>Matt.5</w:t>
      </w:r>
      <w:r>
        <w:t xml:space="preserve"> and </w:t>
      </w:r>
      <w:r>
        <w:rPr>
          <w:u w:val="single"/>
        </w:rPr>
        <w:t>Jas.4</w:t>
      </w:r>
      <w:r>
        <w:t xml:space="preserve">).  Then also noted the importance of </w:t>
      </w:r>
      <w:proofErr w:type="gramStart"/>
      <w:r>
        <w:rPr>
          <w:i/>
        </w:rPr>
        <w:t>Crucifying</w:t>
      </w:r>
      <w:proofErr w:type="gramEnd"/>
      <w:r>
        <w:rPr>
          <w:i/>
        </w:rPr>
        <w:t xml:space="preserve"> Self, </w:t>
      </w:r>
      <w:r w:rsidR="00827912">
        <w:rPr>
          <w:i/>
        </w:rPr>
        <w:t xml:space="preserve">Being Born Again, </w:t>
      </w:r>
      <w:r w:rsidR="00827912">
        <w:t xml:space="preserve">and </w:t>
      </w:r>
      <w:r w:rsidR="00827912">
        <w:rPr>
          <w:i/>
        </w:rPr>
        <w:t xml:space="preserve">Living a Resurrected Life </w:t>
      </w:r>
      <w:r w:rsidR="00827912">
        <w:t>in the months that followed.  This morning we will consider “Living for His Purposes.”</w:t>
      </w:r>
    </w:p>
    <w:p w14:paraId="54D4D739" w14:textId="77777777" w:rsidR="00827912" w:rsidRDefault="00827912" w:rsidP="007578AE">
      <w:pPr>
        <w:spacing w:after="120"/>
      </w:pPr>
      <w:r>
        <w:t xml:space="preserve">The difference between a </w:t>
      </w:r>
      <w:r>
        <w:rPr>
          <w:i/>
        </w:rPr>
        <w:t xml:space="preserve">“disciple” </w:t>
      </w:r>
      <w:r>
        <w:t xml:space="preserve">and an </w:t>
      </w:r>
      <w:r>
        <w:rPr>
          <w:i/>
        </w:rPr>
        <w:t xml:space="preserve">“apostle” </w:t>
      </w:r>
      <w:r>
        <w:t xml:space="preserve">includes both </w:t>
      </w:r>
      <w:r>
        <w:rPr>
          <w:i/>
        </w:rPr>
        <w:t xml:space="preserve">direction </w:t>
      </w:r>
      <w:r>
        <w:t xml:space="preserve">and </w:t>
      </w:r>
      <w:r>
        <w:rPr>
          <w:i/>
        </w:rPr>
        <w:t xml:space="preserve">purpose.  </w:t>
      </w:r>
      <w:r>
        <w:t xml:space="preserve">A “disciple” </w:t>
      </w:r>
      <w:r>
        <w:rPr>
          <w:i/>
        </w:rPr>
        <w:t xml:space="preserve">follows </w:t>
      </w:r>
      <w:r>
        <w:t xml:space="preserve">and </w:t>
      </w:r>
      <w:r>
        <w:rPr>
          <w:i/>
        </w:rPr>
        <w:t xml:space="preserve">learns, </w:t>
      </w:r>
      <w:r>
        <w:rPr>
          <w:u w:val="single"/>
        </w:rPr>
        <w:t>cf. Matt.28</w:t>
      </w:r>
      <w:proofErr w:type="gramStart"/>
      <w:r>
        <w:rPr>
          <w:u w:val="single"/>
        </w:rPr>
        <w:t>:19</w:t>
      </w:r>
      <w:proofErr w:type="gramEnd"/>
      <w:r>
        <w:rPr>
          <w:u w:val="single"/>
        </w:rPr>
        <w:t>-20</w:t>
      </w:r>
      <w:r>
        <w:t xml:space="preserve">; while an </w:t>
      </w:r>
      <w:r>
        <w:rPr>
          <w:i/>
        </w:rPr>
        <w:t xml:space="preserve">apostle </w:t>
      </w:r>
      <w:r>
        <w:t xml:space="preserve">is </w:t>
      </w:r>
      <w:r>
        <w:rPr>
          <w:i/>
        </w:rPr>
        <w:t xml:space="preserve">sent </w:t>
      </w:r>
      <w:r>
        <w:t xml:space="preserve">to </w:t>
      </w:r>
      <w:r>
        <w:rPr>
          <w:i/>
        </w:rPr>
        <w:t xml:space="preserve">teach, </w:t>
      </w:r>
      <w:r>
        <w:rPr>
          <w:u w:val="single"/>
        </w:rPr>
        <w:t>cp. Matt.4:19</w:t>
      </w:r>
      <w:r w:rsidR="000C4A5C">
        <w:t xml:space="preserve">; </w:t>
      </w:r>
      <w:r>
        <w:rPr>
          <w:u w:val="single"/>
        </w:rPr>
        <w:t>Luke 11:49</w:t>
      </w:r>
      <w:r w:rsidR="000C4A5C">
        <w:t xml:space="preserve">; and </w:t>
      </w:r>
      <w:r w:rsidR="000C4A5C">
        <w:rPr>
          <w:u w:val="single"/>
        </w:rPr>
        <w:t>cf. Acts 13:2-4</w:t>
      </w:r>
      <w:r w:rsidR="000C4A5C">
        <w:t xml:space="preserve">.  In either application, one dedicates himself to the Master’s purposes- either of </w:t>
      </w:r>
      <w:r w:rsidR="000C4A5C">
        <w:rPr>
          <w:i/>
        </w:rPr>
        <w:t xml:space="preserve">following </w:t>
      </w:r>
      <w:r w:rsidR="000C4A5C">
        <w:t xml:space="preserve">and </w:t>
      </w:r>
      <w:r w:rsidR="000C4A5C">
        <w:rPr>
          <w:i/>
        </w:rPr>
        <w:t xml:space="preserve">learning, </w:t>
      </w:r>
      <w:r w:rsidR="000C4A5C">
        <w:t xml:space="preserve">or be </w:t>
      </w:r>
      <w:r w:rsidR="000C4A5C">
        <w:rPr>
          <w:i/>
        </w:rPr>
        <w:t xml:space="preserve">sent </w:t>
      </w:r>
      <w:r w:rsidR="000C4A5C">
        <w:t xml:space="preserve">and </w:t>
      </w:r>
      <w:r w:rsidR="000C4A5C">
        <w:rPr>
          <w:i/>
        </w:rPr>
        <w:t xml:space="preserve">teaching.  </w:t>
      </w:r>
      <w:r w:rsidR="000C4A5C">
        <w:t xml:space="preserve">So, to “Live for Jesus,” we must dedicate ourselves to living for </w:t>
      </w:r>
      <w:r w:rsidR="000C4A5C">
        <w:rPr>
          <w:i/>
        </w:rPr>
        <w:t xml:space="preserve">His purposes </w:t>
      </w:r>
      <w:r w:rsidR="000C4A5C">
        <w:t xml:space="preserve">rather than our own.  </w:t>
      </w:r>
      <w:r w:rsidR="00F30EF6">
        <w:t xml:space="preserve"> But what were or are Jesus’ purposes, </w:t>
      </w:r>
      <w:r w:rsidR="00F30EF6">
        <w:rPr>
          <w:i/>
        </w:rPr>
        <w:t xml:space="preserve">generally </w:t>
      </w:r>
      <w:r w:rsidR="00F30EF6">
        <w:t xml:space="preserve">or more </w:t>
      </w:r>
      <w:r w:rsidR="00F30EF6">
        <w:rPr>
          <w:i/>
        </w:rPr>
        <w:t xml:space="preserve">specifically? </w:t>
      </w:r>
    </w:p>
    <w:p w14:paraId="04518A6A" w14:textId="77777777" w:rsidR="00F30EF6" w:rsidRDefault="00F30EF6" w:rsidP="007578AE">
      <w:pPr>
        <w:spacing w:after="120"/>
        <w:rPr>
          <w:b/>
        </w:rPr>
      </w:pPr>
      <w:r>
        <w:rPr>
          <w:b/>
        </w:rPr>
        <w:t xml:space="preserve">I. Jesus </w:t>
      </w:r>
      <w:r>
        <w:rPr>
          <w:b/>
          <w:i/>
        </w:rPr>
        <w:t xml:space="preserve">General </w:t>
      </w:r>
      <w:r>
        <w:rPr>
          <w:b/>
        </w:rPr>
        <w:t xml:space="preserve">Purpose, </w:t>
      </w:r>
      <w:r>
        <w:rPr>
          <w:b/>
          <w:u w:val="single"/>
        </w:rPr>
        <w:t>Luke 19:10</w:t>
      </w:r>
      <w:r>
        <w:rPr>
          <w:b/>
        </w:rPr>
        <w:t xml:space="preserve">; </w:t>
      </w:r>
      <w:r>
        <w:rPr>
          <w:b/>
          <w:i/>
        </w:rPr>
        <w:t xml:space="preserve">“to seek and save that which is lost.” </w:t>
      </w:r>
    </w:p>
    <w:p w14:paraId="4737BCC7" w14:textId="77777777" w:rsidR="00F30EF6" w:rsidRDefault="00F30EF6" w:rsidP="00F30EF6">
      <w:pPr>
        <w:spacing w:after="120"/>
        <w:ind w:left="360"/>
      </w:pPr>
      <w:r>
        <w:t xml:space="preserve">Certainly, </w:t>
      </w:r>
      <w:proofErr w:type="gramStart"/>
      <w:r>
        <w:t>we</w:t>
      </w:r>
      <w:proofErr w:type="gramEnd"/>
      <w:r>
        <w:t xml:space="preserve"> are not </w:t>
      </w:r>
      <w:r>
        <w:rPr>
          <w:i/>
        </w:rPr>
        <w:t xml:space="preserve">the </w:t>
      </w:r>
      <w:proofErr w:type="gramStart"/>
      <w:r>
        <w:rPr>
          <w:i/>
        </w:rPr>
        <w:t>Savior</w:t>
      </w:r>
      <w:proofErr w:type="gramEnd"/>
      <w:r>
        <w:rPr>
          <w:i/>
        </w:rPr>
        <w:t xml:space="preserve"> of the world</w:t>
      </w:r>
      <w:r>
        <w:t xml:space="preserve">, nor were we born to such a mission.  But, can we really call ourselves His “disciples” without adopting His purpose, </w:t>
      </w:r>
      <w:r>
        <w:rPr>
          <w:u w:val="single"/>
        </w:rPr>
        <w:t>cf. Col.1</w:t>
      </w:r>
      <w:proofErr w:type="gramStart"/>
      <w:r>
        <w:rPr>
          <w:u w:val="single"/>
        </w:rPr>
        <w:t>:26</w:t>
      </w:r>
      <w:proofErr w:type="gramEnd"/>
      <w:r>
        <w:rPr>
          <w:u w:val="single"/>
        </w:rPr>
        <w:t>-29</w:t>
      </w:r>
      <w:r>
        <w:t>?</w:t>
      </w:r>
    </w:p>
    <w:p w14:paraId="405207F1" w14:textId="77777777" w:rsidR="00F30EF6" w:rsidRDefault="00F30EF6" w:rsidP="00F30EF6">
      <w:pPr>
        <w:spacing w:after="120"/>
        <w:rPr>
          <w:b/>
        </w:rPr>
      </w:pPr>
      <w:r>
        <w:rPr>
          <w:b/>
        </w:rPr>
        <w:t xml:space="preserve">II.  Jesus </w:t>
      </w:r>
      <w:r>
        <w:rPr>
          <w:b/>
          <w:i/>
        </w:rPr>
        <w:t xml:space="preserve">Specific </w:t>
      </w:r>
      <w:r>
        <w:rPr>
          <w:b/>
        </w:rPr>
        <w:t>Purposes:  (as gleaned from His own statements of purpose)</w:t>
      </w:r>
    </w:p>
    <w:p w14:paraId="260786BD" w14:textId="77777777" w:rsidR="009A1630" w:rsidRDefault="009A1630" w:rsidP="009A1630">
      <w:pPr>
        <w:pStyle w:val="ListParagraph"/>
        <w:numPr>
          <w:ilvl w:val="0"/>
          <w:numId w:val="1"/>
        </w:numPr>
        <w:spacing w:after="120"/>
        <w:ind w:left="734" w:hanging="374"/>
        <w:contextualSpacing w:val="0"/>
        <w:rPr>
          <w:b/>
        </w:rPr>
      </w:pPr>
      <w:r>
        <w:rPr>
          <w:b/>
        </w:rPr>
        <w:t xml:space="preserve">To </w:t>
      </w:r>
      <w:r>
        <w:rPr>
          <w:b/>
          <w:i/>
        </w:rPr>
        <w:t xml:space="preserve">Do the Will of the Father, </w:t>
      </w:r>
      <w:r>
        <w:rPr>
          <w:b/>
          <w:u w:val="single"/>
        </w:rPr>
        <w:t>John 5:30</w:t>
      </w:r>
      <w:r>
        <w:rPr>
          <w:b/>
        </w:rPr>
        <w:t xml:space="preserve">; </w:t>
      </w:r>
      <w:r>
        <w:rPr>
          <w:b/>
          <w:u w:val="single"/>
        </w:rPr>
        <w:t>6:38-39</w:t>
      </w:r>
    </w:p>
    <w:p w14:paraId="7AE8DD87" w14:textId="250B7375" w:rsidR="00DF7133" w:rsidRDefault="004A480E" w:rsidP="00DF7133">
      <w:pPr>
        <w:spacing w:after="120"/>
        <w:ind w:left="720"/>
      </w:pPr>
      <w:r>
        <w:t xml:space="preserve">Jesus’ </w:t>
      </w:r>
      <w:r>
        <w:rPr>
          <w:i/>
        </w:rPr>
        <w:t xml:space="preserve">will </w:t>
      </w:r>
      <w:r>
        <w:t xml:space="preserve">was </w:t>
      </w:r>
      <w:r>
        <w:rPr>
          <w:u w:val="single"/>
        </w:rPr>
        <w:t>only</w:t>
      </w:r>
      <w:r>
        <w:t xml:space="preserve"> to </w:t>
      </w:r>
      <w:r>
        <w:rPr>
          <w:i/>
        </w:rPr>
        <w:t xml:space="preserve">do the will of the Father, </w:t>
      </w:r>
      <w:r>
        <w:rPr>
          <w:u w:val="single"/>
        </w:rPr>
        <w:t>5:30</w:t>
      </w:r>
      <w:r>
        <w:t xml:space="preserve">; the </w:t>
      </w:r>
      <w:r>
        <w:rPr>
          <w:i/>
        </w:rPr>
        <w:t xml:space="preserve">Father’s will </w:t>
      </w:r>
      <w:r>
        <w:t xml:space="preserve">was for all to </w:t>
      </w:r>
      <w:r>
        <w:rPr>
          <w:i/>
        </w:rPr>
        <w:t xml:space="preserve">hear, believe, </w:t>
      </w:r>
      <w:r>
        <w:t xml:space="preserve">and have </w:t>
      </w:r>
      <w:r>
        <w:rPr>
          <w:i/>
        </w:rPr>
        <w:t xml:space="preserve">life, </w:t>
      </w:r>
      <w:r>
        <w:rPr>
          <w:u w:val="single"/>
        </w:rPr>
        <w:t>5:22-27</w:t>
      </w:r>
      <w:r>
        <w:t xml:space="preserve">; and to </w:t>
      </w:r>
      <w:r>
        <w:rPr>
          <w:i/>
        </w:rPr>
        <w:t xml:space="preserve">lose none, </w:t>
      </w:r>
      <w:r>
        <w:rPr>
          <w:u w:val="single"/>
        </w:rPr>
        <w:t>6:39</w:t>
      </w:r>
      <w:r>
        <w:t xml:space="preserve">.  </w:t>
      </w:r>
    </w:p>
    <w:p w14:paraId="749F79AA" w14:textId="3A9252F2" w:rsidR="004A480E" w:rsidRPr="009C0C2D" w:rsidRDefault="004A480E" w:rsidP="00DF7133">
      <w:pPr>
        <w:spacing w:after="120"/>
        <w:ind w:left="720"/>
      </w:pPr>
      <w:r>
        <w:t xml:space="preserve">To </w:t>
      </w:r>
      <w:r>
        <w:rPr>
          <w:i/>
        </w:rPr>
        <w:t xml:space="preserve">live for Jesus’ purposes </w:t>
      </w:r>
      <w:r>
        <w:t xml:space="preserve">we must adopt the </w:t>
      </w:r>
      <w:r>
        <w:rPr>
          <w:i/>
        </w:rPr>
        <w:t xml:space="preserve">will of the Father </w:t>
      </w:r>
      <w:r>
        <w:t xml:space="preserve">for the </w:t>
      </w:r>
      <w:r>
        <w:rPr>
          <w:i/>
        </w:rPr>
        <w:t xml:space="preserve">salvation </w:t>
      </w:r>
      <w:r>
        <w:t xml:space="preserve">and </w:t>
      </w:r>
      <w:r>
        <w:rPr>
          <w:i/>
        </w:rPr>
        <w:t xml:space="preserve">preservation </w:t>
      </w:r>
      <w:r>
        <w:t xml:space="preserve">of </w:t>
      </w:r>
      <w:r>
        <w:rPr>
          <w:i/>
        </w:rPr>
        <w:t xml:space="preserve">all, </w:t>
      </w:r>
      <w:r>
        <w:rPr>
          <w:u w:val="single"/>
        </w:rPr>
        <w:t>cp.</w:t>
      </w:r>
      <w:r w:rsidR="009C0C2D">
        <w:rPr>
          <w:u w:val="single"/>
        </w:rPr>
        <w:t xml:space="preserve"> Heb.12</w:t>
      </w:r>
      <w:proofErr w:type="gramStart"/>
      <w:r w:rsidR="009C0C2D">
        <w:rPr>
          <w:u w:val="single"/>
        </w:rPr>
        <w:t>:12</w:t>
      </w:r>
      <w:proofErr w:type="gramEnd"/>
      <w:r w:rsidR="009C0C2D">
        <w:rPr>
          <w:u w:val="single"/>
        </w:rPr>
        <w:t>-16</w:t>
      </w:r>
      <w:r w:rsidR="009C0C2D">
        <w:t>.</w:t>
      </w:r>
    </w:p>
    <w:p w14:paraId="09C8C081" w14:textId="77777777" w:rsidR="00F30EF6" w:rsidRDefault="007902D0" w:rsidP="009A1630">
      <w:pPr>
        <w:pStyle w:val="ListParagraph"/>
        <w:numPr>
          <w:ilvl w:val="0"/>
          <w:numId w:val="1"/>
        </w:numPr>
        <w:spacing w:after="120"/>
        <w:ind w:left="734" w:hanging="374"/>
        <w:contextualSpacing w:val="0"/>
        <w:rPr>
          <w:b/>
        </w:rPr>
      </w:pPr>
      <w:r w:rsidRPr="007902D0">
        <w:rPr>
          <w:b/>
        </w:rPr>
        <w:t xml:space="preserve">To </w:t>
      </w:r>
      <w:r w:rsidRPr="007902D0">
        <w:rPr>
          <w:b/>
          <w:i/>
        </w:rPr>
        <w:t xml:space="preserve">Fulfill the Law, </w:t>
      </w:r>
      <w:r w:rsidRPr="007902D0">
        <w:rPr>
          <w:b/>
          <w:u w:val="single"/>
        </w:rPr>
        <w:t>Matt.5</w:t>
      </w:r>
      <w:proofErr w:type="gramStart"/>
      <w:r w:rsidRPr="007902D0">
        <w:rPr>
          <w:b/>
          <w:u w:val="single"/>
        </w:rPr>
        <w:t>:17</w:t>
      </w:r>
      <w:proofErr w:type="gramEnd"/>
    </w:p>
    <w:p w14:paraId="758DBF0C" w14:textId="77777777" w:rsidR="009A1630" w:rsidRDefault="009A1630" w:rsidP="009A1630">
      <w:pPr>
        <w:spacing w:after="120"/>
        <w:ind w:left="720"/>
      </w:pPr>
      <w:r>
        <w:t xml:space="preserve">He came to </w:t>
      </w:r>
      <w:r w:rsidRPr="009A1630">
        <w:rPr>
          <w:i/>
        </w:rPr>
        <w:t xml:space="preserve">“fulfill” </w:t>
      </w:r>
      <w:r>
        <w:t>(</w:t>
      </w:r>
      <w:proofErr w:type="spellStart"/>
      <w:r w:rsidRPr="009A1630">
        <w:rPr>
          <w:i/>
        </w:rPr>
        <w:t>pleroo</w:t>
      </w:r>
      <w:proofErr w:type="spellEnd"/>
      <w:r w:rsidRPr="009A1630">
        <w:rPr>
          <w:i/>
        </w:rPr>
        <w:t xml:space="preserve">- </w:t>
      </w:r>
      <w:r>
        <w:t xml:space="preserve">to </w:t>
      </w:r>
      <w:r w:rsidRPr="009A1630">
        <w:rPr>
          <w:i/>
        </w:rPr>
        <w:t xml:space="preserve">fill </w:t>
      </w:r>
      <w:r>
        <w:t xml:space="preserve">or </w:t>
      </w:r>
      <w:r w:rsidRPr="009A1630">
        <w:rPr>
          <w:i/>
        </w:rPr>
        <w:t>complete</w:t>
      </w:r>
      <w:r>
        <w:t xml:space="preserve">) the Law; </w:t>
      </w:r>
      <w:r w:rsidR="004A5C98">
        <w:t xml:space="preserve">to be its intended goal, </w:t>
      </w:r>
      <w:r w:rsidR="004A5C98">
        <w:rPr>
          <w:u w:val="single"/>
        </w:rPr>
        <w:t>Rom.10</w:t>
      </w:r>
      <w:proofErr w:type="gramStart"/>
      <w:r w:rsidR="004A5C98">
        <w:rPr>
          <w:u w:val="single"/>
        </w:rPr>
        <w:t>:4</w:t>
      </w:r>
      <w:proofErr w:type="gramEnd"/>
      <w:r w:rsidR="004A5C98">
        <w:t xml:space="preserve">; </w:t>
      </w:r>
      <w:r w:rsidR="004A5C98">
        <w:rPr>
          <w:u w:val="single"/>
        </w:rPr>
        <w:t>Gal.3:24-25</w:t>
      </w:r>
      <w:r w:rsidR="004A5C98">
        <w:t xml:space="preserve">. </w:t>
      </w:r>
    </w:p>
    <w:p w14:paraId="59E71350" w14:textId="77777777" w:rsidR="004A5C98" w:rsidRPr="004A5C98" w:rsidRDefault="004A5C98" w:rsidP="009A1630">
      <w:pPr>
        <w:spacing w:after="120"/>
        <w:ind w:left="720"/>
      </w:pPr>
      <w:r>
        <w:t xml:space="preserve">To </w:t>
      </w:r>
      <w:r>
        <w:rPr>
          <w:i/>
        </w:rPr>
        <w:t xml:space="preserve">live for His purposes </w:t>
      </w:r>
      <w:r>
        <w:t xml:space="preserve">we must adopt this mission of being the </w:t>
      </w:r>
      <w:r>
        <w:rPr>
          <w:i/>
        </w:rPr>
        <w:t xml:space="preserve">fulfillment </w:t>
      </w:r>
      <w:r>
        <w:t>(</w:t>
      </w:r>
      <w:r>
        <w:rPr>
          <w:i/>
        </w:rPr>
        <w:t>intended goal</w:t>
      </w:r>
      <w:r>
        <w:t xml:space="preserve">) not of </w:t>
      </w:r>
      <w:r>
        <w:rPr>
          <w:u w:val="single"/>
        </w:rPr>
        <w:t>the</w:t>
      </w:r>
      <w:r>
        <w:t xml:space="preserve"> Law, but </w:t>
      </w:r>
      <w:r>
        <w:rPr>
          <w:u w:val="single"/>
        </w:rPr>
        <w:t>His</w:t>
      </w:r>
      <w:r>
        <w:t xml:space="preserve"> Law, </w:t>
      </w:r>
      <w:r>
        <w:rPr>
          <w:u w:val="single"/>
        </w:rPr>
        <w:t>cf. Matt.4</w:t>
      </w:r>
      <w:proofErr w:type="gramStart"/>
      <w:r>
        <w:rPr>
          <w:u w:val="single"/>
        </w:rPr>
        <w:t>:23</w:t>
      </w:r>
      <w:proofErr w:type="gramEnd"/>
      <w:r>
        <w:t xml:space="preserve">; </w:t>
      </w:r>
      <w:r>
        <w:rPr>
          <w:u w:val="single"/>
        </w:rPr>
        <w:t>Eph.3:8-10</w:t>
      </w:r>
      <w:r>
        <w:t>.</w:t>
      </w:r>
    </w:p>
    <w:p w14:paraId="10DCC9E5" w14:textId="23EA43F8" w:rsidR="007902D0" w:rsidRDefault="007902D0" w:rsidP="009A1630">
      <w:pPr>
        <w:pStyle w:val="ListParagraph"/>
        <w:numPr>
          <w:ilvl w:val="0"/>
          <w:numId w:val="1"/>
        </w:numPr>
        <w:spacing w:after="120"/>
        <w:ind w:left="734" w:hanging="374"/>
        <w:contextualSpacing w:val="0"/>
        <w:rPr>
          <w:b/>
        </w:rPr>
      </w:pPr>
      <w:r>
        <w:rPr>
          <w:b/>
        </w:rPr>
        <w:t xml:space="preserve">To </w:t>
      </w:r>
      <w:r>
        <w:rPr>
          <w:b/>
          <w:i/>
        </w:rPr>
        <w:t xml:space="preserve">Bring the Sword, </w:t>
      </w:r>
      <w:r>
        <w:rPr>
          <w:b/>
          <w:u w:val="single"/>
        </w:rPr>
        <w:t>Matt.</w:t>
      </w:r>
      <w:r w:rsidR="004A5C98">
        <w:rPr>
          <w:b/>
          <w:u w:val="single"/>
        </w:rPr>
        <w:t>10</w:t>
      </w:r>
      <w:proofErr w:type="gramStart"/>
      <w:r w:rsidR="004A5C98">
        <w:rPr>
          <w:b/>
          <w:u w:val="single"/>
        </w:rPr>
        <w:t>:</w:t>
      </w:r>
      <w:r w:rsidR="009C0C2D">
        <w:rPr>
          <w:b/>
          <w:u w:val="single"/>
        </w:rPr>
        <w:t>34</w:t>
      </w:r>
      <w:proofErr w:type="gramEnd"/>
    </w:p>
    <w:p w14:paraId="4CFA4A45" w14:textId="77777777" w:rsidR="00850A14" w:rsidRDefault="009C0C2D" w:rsidP="009C0C2D">
      <w:pPr>
        <w:spacing w:after="120"/>
        <w:ind w:left="720"/>
      </w:pPr>
      <w:r>
        <w:t xml:space="preserve">Though Jesus was a </w:t>
      </w:r>
      <w:r>
        <w:rPr>
          <w:i/>
        </w:rPr>
        <w:t xml:space="preserve">peaceful </w:t>
      </w:r>
      <w:r>
        <w:t xml:space="preserve">person, He did not come to </w:t>
      </w:r>
      <w:r>
        <w:rPr>
          <w:i/>
        </w:rPr>
        <w:t xml:space="preserve">bring peace, </w:t>
      </w:r>
      <w:r>
        <w:t xml:space="preserve">but a </w:t>
      </w:r>
      <w:r>
        <w:rPr>
          <w:i/>
        </w:rPr>
        <w:t xml:space="preserve">sword- </w:t>
      </w:r>
      <w:r>
        <w:t xml:space="preserve">an instrument of division.  The </w:t>
      </w:r>
      <w:r>
        <w:rPr>
          <w:i/>
        </w:rPr>
        <w:t xml:space="preserve">sword </w:t>
      </w:r>
      <w:r>
        <w:t xml:space="preserve">which He brought was </w:t>
      </w:r>
      <w:r>
        <w:rPr>
          <w:i/>
        </w:rPr>
        <w:t xml:space="preserve">His gospel, </w:t>
      </w:r>
      <w:r>
        <w:rPr>
          <w:u w:val="single"/>
        </w:rPr>
        <w:t>Matt.4</w:t>
      </w:r>
      <w:proofErr w:type="gramStart"/>
      <w:r>
        <w:rPr>
          <w:u w:val="single"/>
        </w:rPr>
        <w:t>:23</w:t>
      </w:r>
      <w:proofErr w:type="gramEnd"/>
      <w:r>
        <w:t xml:space="preserve">; </w:t>
      </w:r>
      <w:r>
        <w:rPr>
          <w:u w:val="single"/>
        </w:rPr>
        <w:t>Luke 16:16</w:t>
      </w:r>
      <w:r>
        <w:t xml:space="preserve">; </w:t>
      </w:r>
      <w:r>
        <w:rPr>
          <w:u w:val="single"/>
        </w:rPr>
        <w:t>Eph.6:17</w:t>
      </w:r>
      <w:r>
        <w:t xml:space="preserve">.  It divides </w:t>
      </w:r>
      <w:r>
        <w:rPr>
          <w:i/>
        </w:rPr>
        <w:t xml:space="preserve">families, </w:t>
      </w:r>
      <w:r>
        <w:rPr>
          <w:u w:val="single"/>
        </w:rPr>
        <w:t>Matt.10</w:t>
      </w:r>
      <w:proofErr w:type="gramStart"/>
      <w:r>
        <w:rPr>
          <w:u w:val="single"/>
        </w:rPr>
        <w:t>:35</w:t>
      </w:r>
      <w:proofErr w:type="gramEnd"/>
      <w:r>
        <w:rPr>
          <w:u w:val="single"/>
        </w:rPr>
        <w:t>-39</w:t>
      </w:r>
      <w:r>
        <w:t xml:space="preserve"> by </w:t>
      </w:r>
      <w:r>
        <w:rPr>
          <w:i/>
        </w:rPr>
        <w:t xml:space="preserve">laying bare </w:t>
      </w:r>
      <w:r>
        <w:lastRenderedPageBreak/>
        <w:t xml:space="preserve">the </w:t>
      </w:r>
      <w:r>
        <w:rPr>
          <w:i/>
        </w:rPr>
        <w:t xml:space="preserve">heart’s thoughts </w:t>
      </w:r>
      <w:r>
        <w:t xml:space="preserve">and </w:t>
      </w:r>
      <w:r>
        <w:rPr>
          <w:i/>
        </w:rPr>
        <w:t xml:space="preserve">intentions </w:t>
      </w:r>
      <w:r>
        <w:t>(</w:t>
      </w:r>
      <w:r>
        <w:rPr>
          <w:u w:val="single"/>
        </w:rPr>
        <w:t>cf. Heb.4:12</w:t>
      </w:r>
      <w:r>
        <w:t xml:space="preserve">) as either open and receptive to truth, </w:t>
      </w:r>
      <w:r>
        <w:rPr>
          <w:u w:val="single"/>
        </w:rPr>
        <w:t>Acts 2:37-41</w:t>
      </w:r>
      <w:r>
        <w:t xml:space="preserve"> or closed and rebellious to it, </w:t>
      </w:r>
      <w:r>
        <w:rPr>
          <w:u w:val="single"/>
        </w:rPr>
        <w:t>Acts 7:54,57-58</w:t>
      </w:r>
      <w:r>
        <w:t xml:space="preserve">. </w:t>
      </w:r>
    </w:p>
    <w:p w14:paraId="1A84CE48" w14:textId="12CD22BA" w:rsidR="009C0C2D" w:rsidRPr="009C0C2D" w:rsidRDefault="00850A14" w:rsidP="009C0C2D">
      <w:pPr>
        <w:spacing w:after="120"/>
        <w:ind w:left="720"/>
      </w:pPr>
      <w:r>
        <w:t xml:space="preserve">To </w:t>
      </w:r>
      <w:r>
        <w:rPr>
          <w:i/>
        </w:rPr>
        <w:t xml:space="preserve">live for Jesus’ purposes </w:t>
      </w:r>
      <w:r>
        <w:t xml:space="preserve">we must wield </w:t>
      </w:r>
      <w:r>
        <w:rPr>
          <w:i/>
        </w:rPr>
        <w:t xml:space="preserve">His sword of Truth </w:t>
      </w:r>
      <w:r>
        <w:t xml:space="preserve">to the same end- the salvation of souls regardless of the personal/family consequences, </w:t>
      </w:r>
      <w:r>
        <w:rPr>
          <w:u w:val="single"/>
        </w:rPr>
        <w:t>Matt.10</w:t>
      </w:r>
      <w:proofErr w:type="gramStart"/>
      <w:r>
        <w:rPr>
          <w:u w:val="single"/>
        </w:rPr>
        <w:t>:39</w:t>
      </w:r>
      <w:proofErr w:type="gramEnd"/>
      <w:r>
        <w:t>.</w:t>
      </w:r>
      <w:r w:rsidR="009C0C2D">
        <w:t xml:space="preserve">  </w:t>
      </w:r>
    </w:p>
    <w:p w14:paraId="013A03E7" w14:textId="77777777" w:rsidR="007902D0" w:rsidRDefault="007902D0" w:rsidP="009A1630">
      <w:pPr>
        <w:pStyle w:val="ListParagraph"/>
        <w:numPr>
          <w:ilvl w:val="0"/>
          <w:numId w:val="1"/>
        </w:numPr>
        <w:spacing w:after="120"/>
        <w:ind w:left="734" w:hanging="374"/>
        <w:contextualSpacing w:val="0"/>
        <w:rPr>
          <w:b/>
        </w:rPr>
      </w:pPr>
      <w:r>
        <w:rPr>
          <w:b/>
        </w:rPr>
        <w:t xml:space="preserve">To </w:t>
      </w:r>
      <w:r>
        <w:rPr>
          <w:b/>
          <w:i/>
        </w:rPr>
        <w:t xml:space="preserve">Provide Abundant Life, </w:t>
      </w:r>
      <w:r>
        <w:rPr>
          <w:b/>
          <w:u w:val="single"/>
        </w:rPr>
        <w:t>John 10:10</w:t>
      </w:r>
    </w:p>
    <w:p w14:paraId="62BA0193" w14:textId="4FE8A2EA" w:rsidR="00850A14" w:rsidRDefault="00E0540B" w:rsidP="00850A14">
      <w:pPr>
        <w:spacing w:after="120"/>
        <w:ind w:left="720"/>
      </w:pPr>
      <w:r>
        <w:t xml:space="preserve">As </w:t>
      </w:r>
      <w:r>
        <w:rPr>
          <w:i/>
        </w:rPr>
        <w:t xml:space="preserve">the good Shepherd, </w:t>
      </w:r>
      <w:r>
        <w:t xml:space="preserve">Jesus came to </w:t>
      </w:r>
      <w:r>
        <w:rPr>
          <w:i/>
        </w:rPr>
        <w:t xml:space="preserve">provide life- abundantly, </w:t>
      </w:r>
      <w:r>
        <w:t xml:space="preserve">to </w:t>
      </w:r>
      <w:r>
        <w:rPr>
          <w:i/>
        </w:rPr>
        <w:t xml:space="preserve">the sheep.  </w:t>
      </w:r>
      <w:r>
        <w:t xml:space="preserve">He does so by being a </w:t>
      </w:r>
      <w:r>
        <w:rPr>
          <w:i/>
        </w:rPr>
        <w:t xml:space="preserve">door </w:t>
      </w:r>
      <w:r>
        <w:t xml:space="preserve">through which they </w:t>
      </w:r>
      <w:r>
        <w:rPr>
          <w:i/>
        </w:rPr>
        <w:t xml:space="preserve">enter salvation, </w:t>
      </w:r>
      <w:r>
        <w:rPr>
          <w:u w:val="single"/>
        </w:rPr>
        <w:t>v.9a</w:t>
      </w:r>
      <w:r>
        <w:t xml:space="preserve">; by providing </w:t>
      </w:r>
      <w:r>
        <w:rPr>
          <w:i/>
        </w:rPr>
        <w:t xml:space="preserve">continued pasturage/sustenance, </w:t>
      </w:r>
      <w:r>
        <w:rPr>
          <w:u w:val="single"/>
        </w:rPr>
        <w:t>v.9b</w:t>
      </w:r>
      <w:r>
        <w:t xml:space="preserve">; and by </w:t>
      </w:r>
      <w:r>
        <w:rPr>
          <w:i/>
        </w:rPr>
        <w:t xml:space="preserve">protecting </w:t>
      </w:r>
      <w:r>
        <w:t xml:space="preserve">them from the </w:t>
      </w:r>
      <w:r>
        <w:rPr>
          <w:i/>
        </w:rPr>
        <w:t xml:space="preserve">thief/wolf </w:t>
      </w:r>
      <w:r>
        <w:t xml:space="preserve">who desires to </w:t>
      </w:r>
      <w:r>
        <w:rPr>
          <w:i/>
        </w:rPr>
        <w:t xml:space="preserve">steal, kill, </w:t>
      </w:r>
      <w:r>
        <w:t xml:space="preserve">or </w:t>
      </w:r>
      <w:r>
        <w:rPr>
          <w:i/>
        </w:rPr>
        <w:t xml:space="preserve">destroy, </w:t>
      </w:r>
      <w:r>
        <w:rPr>
          <w:u w:val="single"/>
        </w:rPr>
        <w:t>v.10</w:t>
      </w:r>
      <w:r>
        <w:t xml:space="preserve">; even to the point of </w:t>
      </w:r>
      <w:r>
        <w:rPr>
          <w:i/>
        </w:rPr>
        <w:t xml:space="preserve">laying down His life, </w:t>
      </w:r>
      <w:r>
        <w:rPr>
          <w:u w:val="single"/>
        </w:rPr>
        <w:t>v.11</w:t>
      </w:r>
      <w:r>
        <w:t xml:space="preserve">. </w:t>
      </w:r>
    </w:p>
    <w:p w14:paraId="2ABECB71" w14:textId="5A08C018" w:rsidR="00E0540B" w:rsidRDefault="00E0540B" w:rsidP="00850A14">
      <w:pPr>
        <w:spacing w:after="120"/>
        <w:ind w:left="720"/>
      </w:pPr>
      <w:r>
        <w:t xml:space="preserve">To </w:t>
      </w:r>
      <w:r>
        <w:rPr>
          <w:i/>
        </w:rPr>
        <w:t xml:space="preserve">live for Jesus’ purposes </w:t>
      </w:r>
      <w:r>
        <w:t xml:space="preserve">we must become </w:t>
      </w:r>
      <w:r>
        <w:rPr>
          <w:i/>
        </w:rPr>
        <w:t xml:space="preserve">a door </w:t>
      </w:r>
      <w:r>
        <w:t xml:space="preserve">through which others </w:t>
      </w:r>
      <w:r>
        <w:rPr>
          <w:i/>
        </w:rPr>
        <w:t xml:space="preserve">enter the fold, </w:t>
      </w:r>
      <w:r>
        <w:rPr>
          <w:u w:val="single"/>
        </w:rPr>
        <w:t>2Tim.2</w:t>
      </w:r>
      <w:proofErr w:type="gramStart"/>
      <w:r>
        <w:rPr>
          <w:u w:val="single"/>
        </w:rPr>
        <w:t>:2</w:t>
      </w:r>
      <w:proofErr w:type="gramEnd"/>
      <w:r>
        <w:t xml:space="preserve">; </w:t>
      </w:r>
      <w:r w:rsidR="000650B0">
        <w:t xml:space="preserve">work to </w:t>
      </w:r>
      <w:r w:rsidR="000650B0">
        <w:rPr>
          <w:i/>
        </w:rPr>
        <w:t xml:space="preserve">provide continued pasturage, </w:t>
      </w:r>
      <w:r w:rsidR="000650B0">
        <w:rPr>
          <w:u w:val="single"/>
        </w:rPr>
        <w:t>Eph.4:11-16</w:t>
      </w:r>
      <w:r w:rsidR="000650B0">
        <w:t xml:space="preserve">; </w:t>
      </w:r>
      <w:r w:rsidR="000650B0">
        <w:rPr>
          <w:i/>
        </w:rPr>
        <w:t xml:space="preserve">protect </w:t>
      </w:r>
      <w:r w:rsidR="000650B0">
        <w:t xml:space="preserve">one another from </w:t>
      </w:r>
      <w:r w:rsidR="000650B0">
        <w:rPr>
          <w:i/>
        </w:rPr>
        <w:t xml:space="preserve">wolves/thieves, </w:t>
      </w:r>
      <w:r w:rsidR="000650B0">
        <w:rPr>
          <w:u w:val="single"/>
        </w:rPr>
        <w:t>Matt.7:15-21</w:t>
      </w:r>
      <w:r w:rsidR="000650B0">
        <w:t xml:space="preserve">; </w:t>
      </w:r>
      <w:r w:rsidR="000650B0">
        <w:rPr>
          <w:u w:val="single"/>
        </w:rPr>
        <w:t>Rom.16:16-17</w:t>
      </w:r>
      <w:r w:rsidR="000650B0">
        <w:t xml:space="preserve">; even to the point of </w:t>
      </w:r>
      <w:r w:rsidR="000650B0">
        <w:rPr>
          <w:i/>
        </w:rPr>
        <w:t xml:space="preserve">self-sacrifice, </w:t>
      </w:r>
      <w:r w:rsidR="000650B0">
        <w:rPr>
          <w:u w:val="single"/>
        </w:rPr>
        <w:t>1John 3:14-18</w:t>
      </w:r>
      <w:r w:rsidR="000650B0">
        <w:t xml:space="preserve">. </w:t>
      </w:r>
    </w:p>
    <w:p w14:paraId="4507DF27" w14:textId="4B805D43" w:rsidR="000650B0" w:rsidRDefault="000650B0" w:rsidP="000650B0">
      <w:pPr>
        <w:spacing w:after="120"/>
        <w:rPr>
          <w:b/>
        </w:rPr>
      </w:pPr>
      <w:r>
        <w:rPr>
          <w:b/>
        </w:rPr>
        <w:t>Conclusion</w:t>
      </w:r>
    </w:p>
    <w:p w14:paraId="39DE3505" w14:textId="77777777" w:rsidR="000650B0" w:rsidRDefault="000650B0" w:rsidP="000650B0">
      <w:pPr>
        <w:spacing w:after="120"/>
        <w:ind w:left="360"/>
        <w:rPr>
          <w:b/>
        </w:rPr>
      </w:pPr>
      <w:r>
        <w:rPr>
          <w:b/>
        </w:rPr>
        <w:t xml:space="preserve">In order to </w:t>
      </w:r>
      <w:r>
        <w:rPr>
          <w:b/>
          <w:i/>
        </w:rPr>
        <w:t xml:space="preserve">“live for Jesus,” </w:t>
      </w:r>
      <w:r>
        <w:rPr>
          <w:b/>
        </w:rPr>
        <w:t>we must be willing to live for the same purposes for which He came and lived:</w:t>
      </w:r>
    </w:p>
    <w:p w14:paraId="1CBE4C43" w14:textId="754D5DB9" w:rsidR="000650B0" w:rsidRDefault="000650B0" w:rsidP="000650B0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To do the will of God;</w:t>
      </w:r>
    </w:p>
    <w:p w14:paraId="6D83D348" w14:textId="72BE3D88" w:rsidR="000650B0" w:rsidRDefault="000650B0" w:rsidP="000650B0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To fulfill God’s Law;</w:t>
      </w:r>
    </w:p>
    <w:p w14:paraId="1FE9FAB4" w14:textId="115C5608" w:rsidR="000650B0" w:rsidRDefault="000650B0" w:rsidP="000650B0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To bring and wield the Sword of Truth;</w:t>
      </w:r>
    </w:p>
    <w:p w14:paraId="074B7422" w14:textId="7A1AE94D" w:rsidR="000650B0" w:rsidRDefault="000650B0" w:rsidP="000650B0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To provide abundant life. </w:t>
      </w:r>
    </w:p>
    <w:p w14:paraId="1E5D3DDC" w14:textId="218E1C72" w:rsidR="000650B0" w:rsidRPr="000650B0" w:rsidRDefault="000650B0" w:rsidP="000650B0">
      <w:pPr>
        <w:spacing w:after="120"/>
        <w:ind w:left="427"/>
        <w:rPr>
          <w:b/>
        </w:rPr>
      </w:pPr>
      <w:r>
        <w:rPr>
          <w:b/>
        </w:rPr>
        <w:t xml:space="preserve">Will you </w:t>
      </w:r>
      <w:r>
        <w:rPr>
          <w:b/>
          <w:i/>
        </w:rPr>
        <w:t xml:space="preserve">“live for Jesus” </w:t>
      </w:r>
      <w:r>
        <w:rPr>
          <w:b/>
        </w:rPr>
        <w:t>in these ways?</w:t>
      </w:r>
      <w:bookmarkStart w:id="0" w:name="_GoBack"/>
      <w:bookmarkEnd w:id="0"/>
    </w:p>
    <w:sectPr w:rsidR="000650B0" w:rsidRPr="000650B0" w:rsidSect="0075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226"/>
    <w:multiLevelType w:val="hybridMultilevel"/>
    <w:tmpl w:val="11BCE022"/>
    <w:lvl w:ilvl="0" w:tplc="15F6FB6C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94D"/>
    <w:multiLevelType w:val="hybridMultilevel"/>
    <w:tmpl w:val="B0D430E8"/>
    <w:lvl w:ilvl="0" w:tplc="040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AE"/>
    <w:rsid w:val="000650B0"/>
    <w:rsid w:val="000C4A5C"/>
    <w:rsid w:val="004A480E"/>
    <w:rsid w:val="004A5C98"/>
    <w:rsid w:val="007578AE"/>
    <w:rsid w:val="007902D0"/>
    <w:rsid w:val="00824798"/>
    <w:rsid w:val="00827912"/>
    <w:rsid w:val="00850A14"/>
    <w:rsid w:val="009A1630"/>
    <w:rsid w:val="009C0C2D"/>
    <w:rsid w:val="00DF7133"/>
    <w:rsid w:val="00E0540B"/>
    <w:rsid w:val="00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08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617</Words>
  <Characters>3519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2018-04-08T09:51:00Z</dcterms:created>
  <dcterms:modified xsi:type="dcterms:W3CDTF">2018-04-08T11:23:00Z</dcterms:modified>
</cp:coreProperties>
</file>