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27B1" w14:textId="77777777" w:rsidR="00AB6DA4" w:rsidRDefault="006F41D7" w:rsidP="006F41D7">
      <w:pPr>
        <w:spacing w:after="120"/>
        <w:jc w:val="center"/>
        <w:rPr>
          <w:b/>
        </w:rPr>
      </w:pPr>
      <w:r>
        <w:rPr>
          <w:b/>
        </w:rPr>
        <w:t>Unintended Consequences</w:t>
      </w:r>
    </w:p>
    <w:p w14:paraId="101A3002" w14:textId="1A4490DB" w:rsidR="006F41D7" w:rsidRDefault="006F41D7" w:rsidP="00C951BE">
      <w:pPr>
        <w:spacing w:after="120"/>
      </w:pPr>
      <w:r>
        <w:t xml:space="preserve">Anyone </w:t>
      </w:r>
      <w:r w:rsidR="001D41C9">
        <w:t>who does their own</w:t>
      </w:r>
      <w:r>
        <w:t xml:space="preserve"> “yard work” knows about </w:t>
      </w:r>
      <w:r>
        <w:rPr>
          <w:i/>
        </w:rPr>
        <w:t>unintended consequences</w:t>
      </w:r>
      <w:r w:rsidR="00C951BE">
        <w:rPr>
          <w:i/>
        </w:rPr>
        <w:t>.</w:t>
      </w:r>
      <w:r w:rsidR="00C951BE">
        <w:t xml:space="preserve"> </w:t>
      </w:r>
      <w:r>
        <w:t xml:space="preserve">You might not care that your yard is full of “weeds,” but if your neighbors </w:t>
      </w:r>
      <w:r w:rsidR="00674C71">
        <w:t>care about theirs</w:t>
      </w:r>
      <w:r>
        <w:t xml:space="preserve">, </w:t>
      </w:r>
      <w:r w:rsidR="00674C71">
        <w:t xml:space="preserve">then </w:t>
      </w:r>
      <w:r>
        <w:t>they’re probably not too pleased with the seeds that blow from your place to theirs.</w:t>
      </w:r>
    </w:p>
    <w:p w14:paraId="25A25A04" w14:textId="2049C826" w:rsidR="006F41D7" w:rsidRDefault="00C951BE" w:rsidP="00C951BE">
      <w:pPr>
        <w:spacing w:after="120"/>
      </w:pPr>
      <w:r>
        <w:t>And i</w:t>
      </w:r>
      <w:r w:rsidR="006F41D7">
        <w:t>f you’ve ever tried to spray herbicide (kills grass and weeds without discrimination) on a windy day, you</w:t>
      </w:r>
      <w:r w:rsidR="00674C71">
        <w:t>’ve</w:t>
      </w:r>
      <w:r w:rsidR="006F41D7">
        <w:t xml:space="preserve"> likely experienced </w:t>
      </w:r>
      <w:r w:rsidR="006F41D7" w:rsidRPr="00C951BE">
        <w:rPr>
          <w:i/>
        </w:rPr>
        <w:t xml:space="preserve">unintended consequences </w:t>
      </w:r>
      <w:r w:rsidR="006F41D7">
        <w:t>first-hand</w:t>
      </w:r>
      <w:r>
        <w:t xml:space="preserve">.  You </w:t>
      </w:r>
      <w:r w:rsidRPr="00C951BE">
        <w:rPr>
          <w:i/>
        </w:rPr>
        <w:t xml:space="preserve">intended </w:t>
      </w:r>
      <w:r>
        <w:t>to kill</w:t>
      </w:r>
      <w:r w:rsidR="006F41D7">
        <w:t xml:space="preserve"> the vegetation growing in the cracks of your si</w:t>
      </w:r>
      <w:r>
        <w:t>dewalk or driveway</w:t>
      </w:r>
      <w:r w:rsidR="006F41D7">
        <w:t xml:space="preserve">.  </w:t>
      </w:r>
      <w:r>
        <w:t>But b</w:t>
      </w:r>
      <w:r w:rsidR="00697ABE">
        <w:t>ugs or fungus probably didn’t cause those brown spots in the grass alongside them</w:t>
      </w:r>
      <w:r>
        <w:t xml:space="preserve">! </w:t>
      </w:r>
      <w:r w:rsidR="006F41D7">
        <w:t>Ditto with sowing s</w:t>
      </w:r>
      <w:r w:rsidR="00674C71">
        <w:t xml:space="preserve">eed or broadcasting fertilizer. I invariably </w:t>
      </w:r>
      <w:r w:rsidR="006F41D7">
        <w:t xml:space="preserve">seem to get </w:t>
      </w:r>
      <w:r w:rsidR="00674C71">
        <w:t xml:space="preserve">almost </w:t>
      </w:r>
      <w:r w:rsidR="006F41D7">
        <w:t xml:space="preserve">as much in the street, on the sidewalk, </w:t>
      </w:r>
      <w:r w:rsidR="00674C71">
        <w:t>and</w:t>
      </w:r>
      <w:r w:rsidR="006F41D7">
        <w:t xml:space="preserve"> across the fence as I do on my lawn.  </w:t>
      </w:r>
    </w:p>
    <w:p w14:paraId="60640512" w14:textId="4E33303B" w:rsidR="0047264C" w:rsidRDefault="007406BF" w:rsidP="0047264C">
      <w:pPr>
        <w:spacing w:after="120"/>
      </w:pPr>
      <w:r>
        <w:t xml:space="preserve">But there are other and more positive </w:t>
      </w:r>
      <w:r w:rsidR="0047264C">
        <w:t xml:space="preserve">and beneficial aspects of </w:t>
      </w:r>
      <w:r w:rsidR="0047264C">
        <w:rPr>
          <w:i/>
        </w:rPr>
        <w:t xml:space="preserve">unintended consequences </w:t>
      </w:r>
      <w:r w:rsidR="0047264C">
        <w:t>also.</w:t>
      </w:r>
    </w:p>
    <w:p w14:paraId="78237786" w14:textId="7F139675" w:rsidR="0047264C" w:rsidRDefault="0047264C" w:rsidP="00C951BE">
      <w:pPr>
        <w:spacing w:after="120"/>
      </w:pPr>
      <w:r>
        <w:t xml:space="preserve">I can’t tell </w:t>
      </w:r>
      <w:r w:rsidR="007406BF">
        <w:t xml:space="preserve">you </w:t>
      </w:r>
      <w:r>
        <w:t xml:space="preserve">how many times someone completely unexpected came up to me after a “pointed” sermon and told me how much the lesson “got on their toes” or </w:t>
      </w:r>
      <w:r w:rsidR="00BC4444">
        <w:t xml:space="preserve">that </w:t>
      </w:r>
      <w:r>
        <w:t xml:space="preserve">they </w:t>
      </w:r>
      <w:r w:rsidR="00BC4444">
        <w:t>“</w:t>
      </w:r>
      <w:r>
        <w:t>really needed to hear</w:t>
      </w:r>
      <w:r w:rsidR="00BC4444">
        <w:t>”</w:t>
      </w:r>
      <w:r>
        <w:t xml:space="preserve"> it.  Although I may have </w:t>
      </w:r>
      <w:r w:rsidR="00BC4444">
        <w:t xml:space="preserve">had </w:t>
      </w:r>
      <w:r>
        <w:t xml:space="preserve">some specific people in mind who, at least in my judgment, “needed the lesson” (usually mostly </w:t>
      </w:r>
      <w:r w:rsidRPr="00C951BE">
        <w:t>me!</w:t>
      </w:r>
      <w:r>
        <w:t xml:space="preserve">), the </w:t>
      </w:r>
      <w:r w:rsidRPr="00C951BE">
        <w:rPr>
          <w:i/>
        </w:rPr>
        <w:t xml:space="preserve">unintended consequences </w:t>
      </w:r>
      <w:r>
        <w:t xml:space="preserve">always surprise me. </w:t>
      </w:r>
      <w:r w:rsidR="00C951BE">
        <w:t xml:space="preserve"> It’s almost always someone I would have never expected “needed the lesson” who says that they did! </w:t>
      </w:r>
      <w:r w:rsidR="00B527CB">
        <w:t xml:space="preserve"> Paul and Silas </w:t>
      </w:r>
      <w:r w:rsidR="00B527CB" w:rsidRPr="00C951BE">
        <w:rPr>
          <w:i/>
        </w:rPr>
        <w:t xml:space="preserve">intended </w:t>
      </w:r>
      <w:r w:rsidR="00B527CB">
        <w:t xml:space="preserve">to </w:t>
      </w:r>
      <w:r w:rsidR="00B527CB" w:rsidRPr="00C951BE">
        <w:rPr>
          <w:i/>
        </w:rPr>
        <w:t xml:space="preserve">pray </w:t>
      </w:r>
      <w:r w:rsidR="00B527CB">
        <w:t xml:space="preserve">and </w:t>
      </w:r>
      <w:r w:rsidR="00B527CB" w:rsidRPr="00C951BE">
        <w:rPr>
          <w:i/>
        </w:rPr>
        <w:t xml:space="preserve">praise God </w:t>
      </w:r>
      <w:r w:rsidR="00B527CB">
        <w:t xml:space="preserve">with the hymns they sang at midnight in that Philippian jail, but </w:t>
      </w:r>
      <w:r w:rsidR="00B527CB" w:rsidRPr="00C951BE">
        <w:rPr>
          <w:i/>
        </w:rPr>
        <w:t xml:space="preserve">“the </w:t>
      </w:r>
      <w:r w:rsidR="00B527CB">
        <w:t xml:space="preserve">(other, PCS) </w:t>
      </w:r>
      <w:r w:rsidR="00B527CB" w:rsidRPr="00C951BE">
        <w:rPr>
          <w:i/>
        </w:rPr>
        <w:t xml:space="preserve">prisoners were listening to them,” </w:t>
      </w:r>
      <w:r w:rsidR="00B527CB" w:rsidRPr="00C951BE">
        <w:rPr>
          <w:u w:val="single"/>
        </w:rPr>
        <w:t>Acts 16:25</w:t>
      </w:r>
      <w:r w:rsidR="00B527CB">
        <w:t xml:space="preserve">.  </w:t>
      </w:r>
      <w:r w:rsidR="00B527CB" w:rsidRPr="00C951BE">
        <w:rPr>
          <w:i/>
        </w:rPr>
        <w:t xml:space="preserve"> </w:t>
      </w:r>
    </w:p>
    <w:p w14:paraId="03AD56C8" w14:textId="77777777" w:rsidR="0047264C" w:rsidRDefault="00BC4444" w:rsidP="00C951BE">
      <w:pPr>
        <w:spacing w:after="120"/>
      </w:pPr>
      <w:r>
        <w:t>Likewise and very much related,</w:t>
      </w:r>
      <w:r w:rsidR="0047264C">
        <w:t xml:space="preserve"> I am always amazed </w:t>
      </w:r>
      <w:r>
        <w:t>(as I’m sure my preaching colleagues and diligent brethren are also)</w:t>
      </w:r>
      <w:r w:rsidR="00B527CB">
        <w:t xml:space="preserve"> when someone relays how much </w:t>
      </w:r>
      <w:r>
        <w:t xml:space="preserve">something I said to or did for them- which I don’t even remember, meant to and helped them.  Christians who </w:t>
      </w:r>
      <w:r w:rsidRPr="00C951BE">
        <w:rPr>
          <w:i/>
        </w:rPr>
        <w:t xml:space="preserve">“let their light shine” </w:t>
      </w:r>
      <w:r>
        <w:t xml:space="preserve">in the proper way and for the right reasons, often never know just how much </w:t>
      </w:r>
      <w:r w:rsidRPr="00C951BE">
        <w:rPr>
          <w:i/>
        </w:rPr>
        <w:t xml:space="preserve">illumination </w:t>
      </w:r>
      <w:r>
        <w:t xml:space="preserve">they’ve provided to someone </w:t>
      </w:r>
      <w:r w:rsidRPr="00C951BE">
        <w:rPr>
          <w:i/>
        </w:rPr>
        <w:t xml:space="preserve">in the dark, </w:t>
      </w:r>
      <w:r w:rsidRPr="00C951BE">
        <w:rPr>
          <w:u w:val="single"/>
        </w:rPr>
        <w:t>cf. Matt.5</w:t>
      </w:r>
      <w:proofErr w:type="gramStart"/>
      <w:r w:rsidRPr="00C951BE">
        <w:rPr>
          <w:u w:val="single"/>
        </w:rPr>
        <w:t>:16</w:t>
      </w:r>
      <w:proofErr w:type="gramEnd"/>
      <w:r>
        <w:t xml:space="preserve"> and </w:t>
      </w:r>
      <w:r w:rsidRPr="00C951BE">
        <w:rPr>
          <w:u w:val="single"/>
        </w:rPr>
        <w:t>Acts 26:18</w:t>
      </w:r>
      <w:r>
        <w:t xml:space="preserve">.  </w:t>
      </w:r>
      <w:r w:rsidR="00B527CB">
        <w:t xml:space="preserve">Keep </w:t>
      </w:r>
      <w:r w:rsidR="00B527CB" w:rsidRPr="00C951BE">
        <w:rPr>
          <w:i/>
        </w:rPr>
        <w:t xml:space="preserve">shining </w:t>
      </w:r>
      <w:r w:rsidR="00B527CB">
        <w:t xml:space="preserve">brethren, you never know </w:t>
      </w:r>
      <w:r w:rsidR="00191F37">
        <w:t xml:space="preserve">which tempest-tossed sailor </w:t>
      </w:r>
      <w:r w:rsidR="00B527CB">
        <w:t>“in the darkness may be lost”</w:t>
      </w:r>
      <w:r w:rsidR="00674C71">
        <w:t xml:space="preserve"> without </w:t>
      </w:r>
      <w:r w:rsidR="004274BD">
        <w:t>even what we</w:t>
      </w:r>
      <w:r w:rsidR="00674C71">
        <w:t xml:space="preserve"> might consider </w:t>
      </w:r>
      <w:r w:rsidR="004274BD">
        <w:t xml:space="preserve">to be </w:t>
      </w:r>
      <w:r w:rsidR="00674C71">
        <w:t>our “feeble lamp” to guide them</w:t>
      </w:r>
      <w:r w:rsidR="00B527CB">
        <w:t xml:space="preserve"> </w:t>
      </w:r>
      <w:r w:rsidR="00191F37">
        <w:t xml:space="preserve">(from the hymn by Philip P. Bliss, “Let the Lower Lights Be Burning,” 1871). </w:t>
      </w:r>
    </w:p>
    <w:p w14:paraId="2BE6D6F4" w14:textId="2A941A4C" w:rsidR="008C5803" w:rsidRDefault="008C5803" w:rsidP="00C951BE">
      <w:pPr>
        <w:spacing w:after="120"/>
      </w:pPr>
      <w:r>
        <w:t xml:space="preserve">I’ve long thought that </w:t>
      </w:r>
      <w:r w:rsidR="00B527CB">
        <w:t>many</w:t>
      </w:r>
      <w:r>
        <w:t xml:space="preserve"> miss the primary point of the </w:t>
      </w:r>
      <w:r w:rsidRPr="00C951BE">
        <w:rPr>
          <w:i/>
        </w:rPr>
        <w:t xml:space="preserve">Parable of the Sower </w:t>
      </w:r>
      <w:r>
        <w:t xml:space="preserve">(and calling it the “Parable of the Soils” not only contradicts what Jesus called it, </w:t>
      </w:r>
      <w:r w:rsidRPr="00C951BE">
        <w:rPr>
          <w:u w:val="single"/>
        </w:rPr>
        <w:t>cf. Matt.13</w:t>
      </w:r>
      <w:proofErr w:type="gramStart"/>
      <w:r w:rsidRPr="00C951BE">
        <w:rPr>
          <w:u w:val="single"/>
        </w:rPr>
        <w:t>:18</w:t>
      </w:r>
      <w:proofErr w:type="gramEnd"/>
      <w:r>
        <w:t xml:space="preserve">, </w:t>
      </w:r>
      <w:r w:rsidR="004274BD">
        <w:t>but also</w:t>
      </w:r>
      <w:r>
        <w:t xml:space="preserve"> highlights </w:t>
      </w:r>
      <w:r w:rsidR="00B527CB">
        <w:t>the</w:t>
      </w:r>
      <w:r>
        <w:t xml:space="preserve"> misconception of it).  By concentrating on the </w:t>
      </w:r>
      <w:r w:rsidRPr="00C951BE">
        <w:rPr>
          <w:i/>
        </w:rPr>
        <w:t xml:space="preserve">various soil types </w:t>
      </w:r>
      <w:r>
        <w:t xml:space="preserve">and </w:t>
      </w:r>
      <w:r w:rsidRPr="00C951BE">
        <w:rPr>
          <w:i/>
        </w:rPr>
        <w:t xml:space="preserve">why they were unproductive, </w:t>
      </w:r>
      <w:r>
        <w:t xml:space="preserve">we fail to comprehend the main point that </w:t>
      </w:r>
      <w:r w:rsidRPr="00C951BE">
        <w:rPr>
          <w:i/>
        </w:rPr>
        <w:t xml:space="preserve">“the sower went out </w:t>
      </w:r>
      <w:r w:rsidRPr="00C951BE">
        <w:rPr>
          <w:b/>
          <w:i/>
        </w:rPr>
        <w:t>to sow</w:t>
      </w:r>
      <w:r w:rsidRPr="00C951BE">
        <w:rPr>
          <w:i/>
        </w:rPr>
        <w:t xml:space="preserve">” </w:t>
      </w:r>
      <w:r>
        <w:t xml:space="preserve">and </w:t>
      </w:r>
      <w:r w:rsidRPr="00C951BE">
        <w:rPr>
          <w:i/>
        </w:rPr>
        <w:t xml:space="preserve">did so </w:t>
      </w:r>
      <w:r>
        <w:t xml:space="preserve">on </w:t>
      </w:r>
      <w:r w:rsidRPr="00C951BE">
        <w:rPr>
          <w:b/>
        </w:rPr>
        <w:t>ALL</w:t>
      </w:r>
      <w:r>
        <w:t xml:space="preserve"> </w:t>
      </w:r>
      <w:r w:rsidRPr="00C951BE">
        <w:rPr>
          <w:b/>
        </w:rPr>
        <w:t>of these various soils</w:t>
      </w:r>
      <w:r>
        <w:t xml:space="preserve">, </w:t>
      </w:r>
      <w:r w:rsidRPr="00C951BE">
        <w:rPr>
          <w:u w:val="single"/>
        </w:rPr>
        <w:t>Matt.13</w:t>
      </w:r>
      <w:proofErr w:type="gramStart"/>
      <w:r w:rsidRPr="00C951BE">
        <w:rPr>
          <w:u w:val="single"/>
        </w:rPr>
        <w:t>:3</w:t>
      </w:r>
      <w:proofErr w:type="gramEnd"/>
      <w:r w:rsidRPr="00C951BE">
        <w:rPr>
          <w:u w:val="single"/>
        </w:rPr>
        <w:t>-8</w:t>
      </w:r>
      <w:r>
        <w:t>.  He did not “targe</w:t>
      </w:r>
      <w:r w:rsidR="004274BD">
        <w:t>t” or limit where the seed fell;</w:t>
      </w:r>
      <w:r>
        <w:t xml:space="preserve"> He just </w:t>
      </w:r>
      <w:r w:rsidRPr="00C951BE">
        <w:rPr>
          <w:i/>
        </w:rPr>
        <w:t xml:space="preserve">sowed the seed.  </w:t>
      </w:r>
      <w:r>
        <w:t xml:space="preserve">Did He </w:t>
      </w:r>
      <w:r w:rsidRPr="00C951BE">
        <w:rPr>
          <w:i/>
        </w:rPr>
        <w:t xml:space="preserve">intend </w:t>
      </w:r>
      <w:r>
        <w:t xml:space="preserve">for seed to be sown </w:t>
      </w:r>
      <w:r w:rsidRPr="00C951BE">
        <w:rPr>
          <w:i/>
        </w:rPr>
        <w:t xml:space="preserve">“on the good ground”?  </w:t>
      </w:r>
      <w:r w:rsidR="00C951BE">
        <w:t>Sure</w:t>
      </w:r>
      <w:r>
        <w:t xml:space="preserve">, but not to the point of discriminating </w:t>
      </w:r>
      <w:r w:rsidR="00B527CB">
        <w:t xml:space="preserve">against the (perhaps) </w:t>
      </w:r>
      <w:r w:rsidR="00B527CB" w:rsidRPr="00C951BE">
        <w:rPr>
          <w:i/>
        </w:rPr>
        <w:t xml:space="preserve">unintended consequence </w:t>
      </w:r>
      <w:r w:rsidR="00B527CB">
        <w:t xml:space="preserve">of seed also falling on the </w:t>
      </w:r>
      <w:r w:rsidR="00B527CB" w:rsidRPr="00C951BE">
        <w:rPr>
          <w:i/>
        </w:rPr>
        <w:t xml:space="preserve">roadside, rocky, </w:t>
      </w:r>
      <w:r w:rsidR="00B527CB">
        <w:t xml:space="preserve">or </w:t>
      </w:r>
      <w:r w:rsidR="00B527CB" w:rsidRPr="00C951BE">
        <w:rPr>
          <w:i/>
        </w:rPr>
        <w:t xml:space="preserve">thorny </w:t>
      </w:r>
      <w:r w:rsidR="00B527CB">
        <w:t>ground.  If we become “soil-testers” instead of “seed sowers</w:t>
      </w:r>
      <w:r w:rsidR="004274BD">
        <w:t>,</w:t>
      </w:r>
      <w:r w:rsidR="00B527CB">
        <w:t xml:space="preserve">” the unintended consequence is that some </w:t>
      </w:r>
      <w:r w:rsidR="004274BD" w:rsidRPr="00C951BE">
        <w:rPr>
          <w:i/>
        </w:rPr>
        <w:t xml:space="preserve">roadside, rocky, </w:t>
      </w:r>
      <w:r w:rsidR="004274BD">
        <w:t xml:space="preserve">and </w:t>
      </w:r>
      <w:r w:rsidR="004274BD" w:rsidRPr="00C951BE">
        <w:rPr>
          <w:i/>
        </w:rPr>
        <w:t xml:space="preserve">thorny </w:t>
      </w:r>
      <w:r w:rsidR="00B527CB" w:rsidRPr="00C951BE">
        <w:rPr>
          <w:i/>
        </w:rPr>
        <w:t xml:space="preserve">soils </w:t>
      </w:r>
      <w:r w:rsidR="00B527CB">
        <w:t xml:space="preserve">are denied the opportunity to become </w:t>
      </w:r>
      <w:r w:rsidR="00B527CB" w:rsidRPr="00C951BE">
        <w:rPr>
          <w:i/>
        </w:rPr>
        <w:t xml:space="preserve">“good”! </w:t>
      </w:r>
      <w:r w:rsidR="00B527CB">
        <w:t xml:space="preserve"> </w:t>
      </w:r>
      <w:r w:rsidR="004274BD">
        <w:t xml:space="preserve"> But if our </w:t>
      </w:r>
      <w:r w:rsidR="004274BD" w:rsidRPr="00C951BE">
        <w:rPr>
          <w:i/>
        </w:rPr>
        <w:t xml:space="preserve">intention </w:t>
      </w:r>
      <w:r w:rsidR="004274BD">
        <w:t>is go out and</w:t>
      </w:r>
      <w:r w:rsidR="00EF72BE">
        <w:t xml:space="preserve"> just</w:t>
      </w:r>
      <w:r w:rsidR="004274BD">
        <w:t xml:space="preserve"> </w:t>
      </w:r>
      <w:r w:rsidR="004274BD" w:rsidRPr="00C951BE">
        <w:rPr>
          <w:i/>
        </w:rPr>
        <w:t xml:space="preserve">“sow seed,” </w:t>
      </w:r>
      <w:r w:rsidR="004274BD">
        <w:t xml:space="preserve">we may be indeed astonished at the </w:t>
      </w:r>
      <w:r w:rsidR="004274BD" w:rsidRPr="00C951BE">
        <w:rPr>
          <w:i/>
        </w:rPr>
        <w:t xml:space="preserve">unintended consequences </w:t>
      </w:r>
      <w:r w:rsidR="004274BD">
        <w:t xml:space="preserve">that sprout, grow, and bear fruit! </w:t>
      </w:r>
    </w:p>
    <w:p w14:paraId="51D10D21" w14:textId="36EAA6A8" w:rsidR="001D41C9" w:rsidRDefault="00191F37" w:rsidP="00C951BE">
      <w:pPr>
        <w:spacing w:after="120"/>
      </w:pPr>
      <w:r>
        <w:lastRenderedPageBreak/>
        <w:t xml:space="preserve">We may think that our attitudes </w:t>
      </w:r>
      <w:r w:rsidR="001D41C9">
        <w:t>an</w:t>
      </w:r>
      <w:bookmarkStart w:id="0" w:name="_GoBack"/>
      <w:bookmarkEnd w:id="0"/>
      <w:r w:rsidR="001D41C9">
        <w:t xml:space="preserve">d behavior stemming </w:t>
      </w:r>
      <w:r w:rsidR="004274BD">
        <w:t xml:space="preserve">from </w:t>
      </w:r>
      <w:r w:rsidR="00EF72BE">
        <w:t>them</w:t>
      </w:r>
      <w:r>
        <w:t xml:space="preserve"> “affects no one but me</w:t>
      </w:r>
      <w:r w:rsidR="004274BD">
        <w:t>.</w:t>
      </w:r>
      <w:r>
        <w:t xml:space="preserve">” </w:t>
      </w:r>
      <w:r w:rsidR="004274BD">
        <w:t>B</w:t>
      </w:r>
      <w:r>
        <w:t>ut such is rarely</w:t>
      </w:r>
      <w:r w:rsidR="004274BD">
        <w:t>,</w:t>
      </w:r>
      <w:r>
        <w:t xml:space="preserve"> if ever</w:t>
      </w:r>
      <w:r w:rsidR="004274BD">
        <w:t>,</w:t>
      </w:r>
      <w:r>
        <w:t xml:space="preserve"> true.  </w:t>
      </w:r>
      <w:r w:rsidR="004274BD">
        <w:t>While it</w:t>
      </w:r>
      <w:r>
        <w:t xml:space="preserve"> may indeed not be our </w:t>
      </w:r>
      <w:r>
        <w:rPr>
          <w:i/>
        </w:rPr>
        <w:t>in</w:t>
      </w:r>
      <w:r w:rsidR="001D41C9">
        <w:rPr>
          <w:i/>
        </w:rPr>
        <w:t>tention,</w:t>
      </w:r>
      <w:r>
        <w:t xml:space="preserve"> </w:t>
      </w:r>
      <w:r w:rsidR="00674C71" w:rsidRPr="00674C71">
        <w:t>n</w:t>
      </w:r>
      <w:r w:rsidRPr="00674C71">
        <w:t>egatively</w:t>
      </w:r>
      <w:r>
        <w:rPr>
          <w:i/>
        </w:rPr>
        <w:t xml:space="preserve"> </w:t>
      </w:r>
      <w:r>
        <w:t xml:space="preserve">or </w:t>
      </w:r>
      <w:r w:rsidRPr="00674C71">
        <w:t>positively</w:t>
      </w:r>
      <w:r w:rsidR="00674C71" w:rsidRPr="00674C71">
        <w:t>,</w:t>
      </w:r>
      <w:r w:rsidR="00674C71">
        <w:rPr>
          <w:i/>
        </w:rPr>
        <w:t xml:space="preserve"> </w:t>
      </w:r>
      <w:r w:rsidR="00674C71">
        <w:t>othe</w:t>
      </w:r>
      <w:r w:rsidR="001D41C9">
        <w:t xml:space="preserve">rs ARE influenced and affected as </w:t>
      </w:r>
      <w:r w:rsidR="001D41C9">
        <w:rPr>
          <w:i/>
        </w:rPr>
        <w:t>unintended consequences.</w:t>
      </w:r>
      <w:r w:rsidR="001D41C9">
        <w:t xml:space="preserve">  What blessing it is to influence others </w:t>
      </w:r>
      <w:r w:rsidR="001D41C9" w:rsidRPr="001D41C9">
        <w:rPr>
          <w:i/>
        </w:rPr>
        <w:t>toward</w:t>
      </w:r>
      <w:r w:rsidR="001D41C9">
        <w:t xml:space="preserve"> and </w:t>
      </w:r>
      <w:r w:rsidR="001D41C9" w:rsidRPr="001D41C9">
        <w:rPr>
          <w:i/>
        </w:rPr>
        <w:t>for</w:t>
      </w:r>
      <w:r w:rsidR="001D41C9">
        <w:t xml:space="preserve"> heaven, but what a curse it becomes to do so </w:t>
      </w:r>
      <w:r w:rsidR="001D41C9" w:rsidRPr="001D41C9">
        <w:rPr>
          <w:i/>
        </w:rPr>
        <w:t>away</w:t>
      </w:r>
      <w:r w:rsidR="001D41C9">
        <w:t xml:space="preserve"> and </w:t>
      </w:r>
      <w:r w:rsidR="001D41C9" w:rsidRPr="001D41C9">
        <w:rPr>
          <w:i/>
        </w:rPr>
        <w:t>from</w:t>
      </w:r>
      <w:r w:rsidR="001D41C9">
        <w:t xml:space="preserve"> the kingdom of God- even if such was not our “</w:t>
      </w:r>
      <w:r w:rsidR="001D41C9" w:rsidRPr="001D41C9">
        <w:t>intention</w:t>
      </w:r>
      <w:r w:rsidR="001D41C9">
        <w:t xml:space="preserve">,” </w:t>
      </w:r>
      <w:r w:rsidR="001D41C9">
        <w:rPr>
          <w:u w:val="single"/>
        </w:rPr>
        <w:t>cf. Matt.18</w:t>
      </w:r>
      <w:proofErr w:type="gramStart"/>
      <w:r w:rsidR="001D41C9">
        <w:rPr>
          <w:u w:val="single"/>
        </w:rPr>
        <w:t>:1</w:t>
      </w:r>
      <w:proofErr w:type="gramEnd"/>
      <w:r w:rsidR="001D41C9">
        <w:rPr>
          <w:u w:val="single"/>
        </w:rPr>
        <w:t>-7</w:t>
      </w:r>
      <w:r w:rsidR="001D41C9">
        <w:t xml:space="preserve">.  </w:t>
      </w:r>
    </w:p>
    <w:p w14:paraId="5BF1978F" w14:textId="77777777" w:rsidR="00191F37" w:rsidRPr="001D41C9" w:rsidRDefault="001D41C9" w:rsidP="00191F37">
      <w:pPr>
        <w:spacing w:after="120"/>
      </w:pP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sectPr w:rsidR="00191F37" w:rsidRPr="001D41C9" w:rsidSect="006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11E"/>
    <w:multiLevelType w:val="hybridMultilevel"/>
    <w:tmpl w:val="0A38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4A65"/>
    <w:multiLevelType w:val="hybridMultilevel"/>
    <w:tmpl w:val="A106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D7"/>
    <w:rsid w:val="00191F37"/>
    <w:rsid w:val="001D41C9"/>
    <w:rsid w:val="004274BD"/>
    <w:rsid w:val="004679D7"/>
    <w:rsid w:val="0047264C"/>
    <w:rsid w:val="00674C71"/>
    <w:rsid w:val="00697ABE"/>
    <w:rsid w:val="006F41D7"/>
    <w:rsid w:val="007406BF"/>
    <w:rsid w:val="008C5803"/>
    <w:rsid w:val="00AB6DA4"/>
    <w:rsid w:val="00B527CB"/>
    <w:rsid w:val="00BC4444"/>
    <w:rsid w:val="00C951BE"/>
    <w:rsid w:val="00E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5C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3262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2021-04-08T16:21:00Z</cp:lastPrinted>
  <dcterms:created xsi:type="dcterms:W3CDTF">2021-04-08T16:21:00Z</dcterms:created>
  <dcterms:modified xsi:type="dcterms:W3CDTF">2021-04-13T15:28:00Z</dcterms:modified>
</cp:coreProperties>
</file>