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F4D6" w14:textId="14C7F08F" w:rsidR="00897920" w:rsidRPr="00B0234E" w:rsidRDefault="00FC668F" w:rsidP="00B0234E">
      <w:pPr>
        <w:spacing w:after="120"/>
        <w:jc w:val="center"/>
        <w:rPr>
          <w:b/>
        </w:rPr>
      </w:pPr>
      <w:r>
        <w:rPr>
          <w:b/>
        </w:rPr>
        <w:t>“</w:t>
      </w:r>
      <w:r w:rsidR="00897920" w:rsidRPr="00724E10">
        <w:rPr>
          <w:b/>
        </w:rPr>
        <w:t xml:space="preserve">Believing </w:t>
      </w:r>
      <w:r w:rsidR="00897920" w:rsidRPr="00724E10">
        <w:rPr>
          <w:b/>
          <w:i/>
        </w:rPr>
        <w:t xml:space="preserve">In </w:t>
      </w:r>
      <w:r>
        <w:rPr>
          <w:b/>
        </w:rPr>
        <w:t>God”</w:t>
      </w:r>
      <w:r w:rsidR="00897920" w:rsidRPr="00724E10">
        <w:rPr>
          <w:b/>
        </w:rPr>
        <w:t xml:space="preserve"> or </w:t>
      </w:r>
      <w:r>
        <w:rPr>
          <w:b/>
          <w:i/>
        </w:rPr>
        <w:t>“</w:t>
      </w:r>
      <w:r w:rsidR="00897920" w:rsidRPr="00724E10">
        <w:rPr>
          <w:b/>
          <w:i/>
        </w:rPr>
        <w:t xml:space="preserve">Believing </w:t>
      </w:r>
      <w:r w:rsidR="00897920" w:rsidRPr="00724E10">
        <w:rPr>
          <w:b/>
        </w:rPr>
        <w:t>God</w:t>
      </w:r>
      <w:r>
        <w:rPr>
          <w:b/>
        </w:rPr>
        <w:t>”</w:t>
      </w:r>
      <w:r w:rsidR="00897920" w:rsidRPr="00724E10">
        <w:rPr>
          <w:b/>
        </w:rPr>
        <w:t>?</w:t>
      </w:r>
    </w:p>
    <w:p w14:paraId="7F139559" w14:textId="49D1E4CD" w:rsidR="00897920" w:rsidRPr="006B3EF2" w:rsidRDefault="00341BF6" w:rsidP="00B0234E">
      <w:pPr>
        <w:spacing w:after="100"/>
        <w:rPr>
          <w:b/>
        </w:rPr>
      </w:pPr>
      <w:r>
        <w:t xml:space="preserve">Although </w:t>
      </w:r>
      <w:r w:rsidR="00421547">
        <w:t xml:space="preserve">the numbers are </w:t>
      </w:r>
      <w:r>
        <w:t xml:space="preserve">surely </w:t>
      </w:r>
      <w:r w:rsidR="00421547">
        <w:t>diminishing, in this part of the world</w:t>
      </w:r>
      <w:r w:rsidR="003B7BDE">
        <w:t>,</w:t>
      </w:r>
      <w:r w:rsidR="00421547">
        <w:t xml:space="preserve"> a significant portion (if not most) of the population still </w:t>
      </w:r>
      <w:r w:rsidR="00B0234E">
        <w:t>“believes</w:t>
      </w:r>
      <w:r w:rsidR="002B1E5A">
        <w:t xml:space="preserve"> </w:t>
      </w:r>
      <w:r w:rsidR="00897920">
        <w:rPr>
          <w:i/>
        </w:rPr>
        <w:t xml:space="preserve">in </w:t>
      </w:r>
      <w:r w:rsidR="003B7BDE">
        <w:t>G</w:t>
      </w:r>
      <w:r>
        <w:t>od.</w:t>
      </w:r>
      <w:r w:rsidR="00B0234E">
        <w:t>”</w:t>
      </w:r>
      <w:r>
        <w:t xml:space="preserve">  But what does </w:t>
      </w:r>
      <w:r w:rsidR="00FC668F" w:rsidRPr="001304D7">
        <w:rPr>
          <w:b/>
        </w:rPr>
        <w:t>“</w:t>
      </w:r>
      <w:r w:rsidRPr="001304D7">
        <w:rPr>
          <w:b/>
        </w:rPr>
        <w:t xml:space="preserve">believing </w:t>
      </w:r>
      <w:r w:rsidRPr="001304D7">
        <w:rPr>
          <w:b/>
          <w:i/>
        </w:rPr>
        <w:t xml:space="preserve">in </w:t>
      </w:r>
      <w:r w:rsidRPr="001304D7">
        <w:rPr>
          <w:b/>
        </w:rPr>
        <w:t>God</w:t>
      </w:r>
      <w:r w:rsidR="00FC668F" w:rsidRPr="001304D7">
        <w:rPr>
          <w:b/>
        </w:rPr>
        <w:t>”</w:t>
      </w:r>
      <w:r w:rsidRPr="001304D7">
        <w:rPr>
          <w:b/>
        </w:rPr>
        <w:t xml:space="preserve"> </w:t>
      </w:r>
      <w:r>
        <w:t>really</w:t>
      </w:r>
      <w:r w:rsidR="003B7BDE">
        <w:t xml:space="preserve"> mean?  </w:t>
      </w:r>
      <w:r w:rsidR="003B7BDE" w:rsidRPr="006B3EF2">
        <w:rPr>
          <w:b/>
        </w:rPr>
        <w:t>That…</w:t>
      </w:r>
    </w:p>
    <w:p w14:paraId="2D556ED8" w14:textId="686889CB" w:rsidR="00897920" w:rsidRDefault="00897920" w:rsidP="00B0234E">
      <w:pPr>
        <w:pStyle w:val="ListParagraph"/>
        <w:numPr>
          <w:ilvl w:val="0"/>
          <w:numId w:val="1"/>
        </w:numPr>
        <w:spacing w:after="100"/>
        <w:ind w:left="360"/>
        <w:contextualSpacing w:val="0"/>
      </w:pPr>
      <w:r w:rsidRPr="006B3EF2">
        <w:rPr>
          <w:b/>
        </w:rPr>
        <w:t xml:space="preserve">God </w:t>
      </w:r>
      <w:r w:rsidR="004B6EAB" w:rsidRPr="006B3EF2">
        <w:rPr>
          <w:b/>
        </w:rPr>
        <w:t xml:space="preserve">exists </w:t>
      </w:r>
      <w:r w:rsidR="003B7BDE" w:rsidRPr="006B3EF2">
        <w:rPr>
          <w:b/>
        </w:rPr>
        <w:t xml:space="preserve">only </w:t>
      </w:r>
      <w:r w:rsidR="004B6EAB" w:rsidRPr="006B3EF2">
        <w:rPr>
          <w:b/>
        </w:rPr>
        <w:t>in the totality of the Universe (or Nature)</w:t>
      </w:r>
      <w:r w:rsidR="003B7BDE" w:rsidRPr="006B3EF2">
        <w:rPr>
          <w:b/>
        </w:rPr>
        <w:t>,</w:t>
      </w:r>
      <w:r w:rsidR="004B6EAB" w:rsidRPr="006B3EF2">
        <w:rPr>
          <w:b/>
        </w:rPr>
        <w:t xml:space="preserve"> rather than </w:t>
      </w:r>
      <w:r w:rsidR="003B7BDE" w:rsidRPr="006B3EF2">
        <w:rPr>
          <w:b/>
        </w:rPr>
        <w:t>as</w:t>
      </w:r>
      <w:r w:rsidR="00732B88" w:rsidRPr="006B3EF2">
        <w:rPr>
          <w:b/>
        </w:rPr>
        <w:t xml:space="preserve"> the</w:t>
      </w:r>
      <w:r w:rsidR="003B7BDE" w:rsidRPr="006B3EF2">
        <w:rPr>
          <w:b/>
        </w:rPr>
        <w:t xml:space="preserve"> </w:t>
      </w:r>
      <w:r w:rsidR="00732B88" w:rsidRPr="006B3EF2">
        <w:rPr>
          <w:b/>
          <w:i/>
        </w:rPr>
        <w:t>D</w:t>
      </w:r>
      <w:r w:rsidR="004B6EAB" w:rsidRPr="006B3EF2">
        <w:rPr>
          <w:b/>
          <w:i/>
        </w:rPr>
        <w:t>ivine</w:t>
      </w:r>
      <w:r w:rsidR="004B6EAB" w:rsidRPr="006B3EF2">
        <w:rPr>
          <w:b/>
        </w:rPr>
        <w:t xml:space="preserve"> </w:t>
      </w:r>
      <w:r w:rsidR="00732B88" w:rsidRPr="006B3EF2">
        <w:rPr>
          <w:b/>
          <w:i/>
        </w:rPr>
        <w:t>P</w:t>
      </w:r>
      <w:r w:rsidR="004B6EAB" w:rsidRPr="006B3EF2">
        <w:rPr>
          <w:b/>
          <w:i/>
        </w:rPr>
        <w:t>ersonage</w:t>
      </w:r>
      <w:r w:rsidR="003B7BDE" w:rsidRPr="006B3EF2">
        <w:rPr>
          <w:b/>
        </w:rPr>
        <w:t>?</w:t>
      </w:r>
      <w:r w:rsidR="003B7BDE">
        <w:t xml:space="preserve">  This is </w:t>
      </w:r>
      <w:r w:rsidR="004B6EAB" w:rsidRPr="003B7BDE">
        <w:rPr>
          <w:b/>
        </w:rPr>
        <w:t>P</w:t>
      </w:r>
      <w:r w:rsidRPr="003B7BDE">
        <w:rPr>
          <w:b/>
        </w:rPr>
        <w:t>antheism</w:t>
      </w:r>
      <w:r w:rsidR="003B7BDE">
        <w:t xml:space="preserve">, and if this is your concept of “God,” you </w:t>
      </w:r>
      <w:r w:rsidR="003B7BDE" w:rsidRPr="00341BF6">
        <w:t>believe</w:t>
      </w:r>
      <w:r w:rsidR="003B7BDE">
        <w:rPr>
          <w:i/>
        </w:rPr>
        <w:t xml:space="preserve"> in </w:t>
      </w:r>
      <w:r w:rsidR="00732B88">
        <w:t xml:space="preserve">the wrong one.  The God of the Universe </w:t>
      </w:r>
      <w:r w:rsidR="00732B88">
        <w:rPr>
          <w:i/>
        </w:rPr>
        <w:t xml:space="preserve">“made the heavens and the earth and the sea, and all that is in them,” </w:t>
      </w:r>
      <w:r w:rsidR="00732B88">
        <w:rPr>
          <w:u w:val="single"/>
        </w:rPr>
        <w:t>Acts 14:15</w:t>
      </w:r>
      <w:r w:rsidR="00732B88">
        <w:t xml:space="preserve">, but is not </w:t>
      </w:r>
      <w:r w:rsidR="00732B88">
        <w:rPr>
          <w:i/>
        </w:rPr>
        <w:t xml:space="preserve">contained </w:t>
      </w:r>
      <w:r w:rsidR="00732B88">
        <w:t xml:space="preserve">within His creation.  </w:t>
      </w:r>
      <w:r w:rsidR="003B7BDE">
        <w:t xml:space="preserve"> </w:t>
      </w:r>
    </w:p>
    <w:p w14:paraId="418A2385" w14:textId="165C8AAE" w:rsidR="00897920" w:rsidRDefault="00897920" w:rsidP="00B0234E">
      <w:pPr>
        <w:pStyle w:val="ListParagraph"/>
        <w:numPr>
          <w:ilvl w:val="0"/>
          <w:numId w:val="1"/>
        </w:numPr>
        <w:spacing w:after="100"/>
        <w:ind w:left="360"/>
        <w:contextualSpacing w:val="0"/>
      </w:pPr>
      <w:r w:rsidRPr="006B3EF2">
        <w:rPr>
          <w:b/>
        </w:rPr>
        <w:t>God</w:t>
      </w:r>
      <w:r w:rsidR="004B6EAB" w:rsidRPr="006B3EF2">
        <w:rPr>
          <w:b/>
        </w:rPr>
        <w:t xml:space="preserve"> exists </w:t>
      </w:r>
      <w:r w:rsidR="00DB1976" w:rsidRPr="006B3EF2">
        <w:rPr>
          <w:b/>
        </w:rPr>
        <w:t>and can be found and fellowshipped through</w:t>
      </w:r>
      <w:r w:rsidRPr="006B3EF2">
        <w:rPr>
          <w:b/>
        </w:rPr>
        <w:t xml:space="preserve"> many different </w:t>
      </w:r>
      <w:r w:rsidR="00DB1976" w:rsidRPr="006B3EF2">
        <w:rPr>
          <w:b/>
          <w:i/>
        </w:rPr>
        <w:t xml:space="preserve">paths </w:t>
      </w:r>
      <w:r w:rsidR="00DB1976" w:rsidRPr="006B3EF2">
        <w:rPr>
          <w:b/>
        </w:rPr>
        <w:t xml:space="preserve">that are all </w:t>
      </w:r>
      <w:r w:rsidR="00DB1976" w:rsidRPr="006B3EF2">
        <w:rPr>
          <w:b/>
          <w:i/>
        </w:rPr>
        <w:t>equally valid</w:t>
      </w:r>
      <w:r w:rsidR="002B1E5A" w:rsidRPr="006B3EF2">
        <w:rPr>
          <w:b/>
          <w:i/>
        </w:rPr>
        <w:t>?</w:t>
      </w:r>
      <w:r w:rsidR="00DB1976">
        <w:rPr>
          <w:i/>
        </w:rPr>
        <w:t xml:space="preserve">  </w:t>
      </w:r>
      <w:r w:rsidR="00DB1976">
        <w:t xml:space="preserve">This is </w:t>
      </w:r>
      <w:r w:rsidR="004B6EAB" w:rsidRPr="00DB1976">
        <w:rPr>
          <w:b/>
        </w:rPr>
        <w:t>P</w:t>
      </w:r>
      <w:r w:rsidR="00DB1976" w:rsidRPr="00DB1976">
        <w:rPr>
          <w:b/>
        </w:rPr>
        <w:t>luralism</w:t>
      </w:r>
      <w:r w:rsidR="00DB1976">
        <w:t>, and blatantly contra</w:t>
      </w:r>
      <w:r w:rsidR="001B3C73">
        <w:t>di</w:t>
      </w:r>
      <w:r w:rsidR="00DB1976">
        <w:t xml:space="preserve">cts the Bible.  </w:t>
      </w:r>
      <w:r w:rsidR="00DB1976">
        <w:rPr>
          <w:i/>
        </w:rPr>
        <w:t xml:space="preserve">“Jesus said to him, ‘I am the way, and the truth, and the life; no one comes to the Father, but through Me,’” </w:t>
      </w:r>
      <w:r w:rsidR="00DB1976">
        <w:rPr>
          <w:u w:val="single"/>
        </w:rPr>
        <w:t>John 14:6</w:t>
      </w:r>
      <w:r w:rsidR="00DB1976">
        <w:t xml:space="preserve">.  Also note </w:t>
      </w:r>
      <w:r w:rsidR="00DB1976">
        <w:rPr>
          <w:u w:val="single"/>
        </w:rPr>
        <w:t>Ephesians 4:4-5</w:t>
      </w:r>
      <w:r w:rsidR="00DB1976">
        <w:t xml:space="preserve">, </w:t>
      </w:r>
      <w:r w:rsidR="00DB1976">
        <w:rPr>
          <w:i/>
        </w:rPr>
        <w:t xml:space="preserve">“There is one body and one Spirit, just as also you were called in one hope of your calling; one Lord, one faith, one baptism, one God and Father of all who is over all and through all and in all.”  </w:t>
      </w:r>
      <w:r w:rsidR="00732B88">
        <w:t xml:space="preserve">Pluralism may have become the most common form of “believing </w:t>
      </w:r>
      <w:r w:rsidR="00732B88">
        <w:rPr>
          <w:i/>
        </w:rPr>
        <w:t xml:space="preserve">in </w:t>
      </w:r>
      <w:r w:rsidR="00732B88">
        <w:t xml:space="preserve">God,” but its popular acceptance certainly doesn’t make it correct, </w:t>
      </w:r>
      <w:r w:rsidR="00732B88">
        <w:rPr>
          <w:u w:val="single"/>
        </w:rPr>
        <w:t>cf. Matthew</w:t>
      </w:r>
      <w:r w:rsidR="001C1D67">
        <w:rPr>
          <w:u w:val="single"/>
        </w:rPr>
        <w:t xml:space="preserve"> 7:13-23</w:t>
      </w:r>
      <w:r w:rsidR="001C1D67">
        <w:t>.</w:t>
      </w:r>
    </w:p>
    <w:p w14:paraId="6B8170FE" w14:textId="16AC8A66" w:rsidR="00897920" w:rsidRDefault="00897920" w:rsidP="00B0234E">
      <w:pPr>
        <w:pStyle w:val="ListParagraph"/>
        <w:numPr>
          <w:ilvl w:val="0"/>
          <w:numId w:val="1"/>
        </w:numPr>
        <w:spacing w:after="100"/>
        <w:ind w:left="360"/>
        <w:contextualSpacing w:val="0"/>
      </w:pPr>
      <w:r w:rsidRPr="006B3EF2">
        <w:rPr>
          <w:b/>
        </w:rPr>
        <w:t xml:space="preserve">God </w:t>
      </w:r>
      <w:r w:rsidRPr="006B3EF2">
        <w:rPr>
          <w:b/>
          <w:i/>
        </w:rPr>
        <w:t>exists</w:t>
      </w:r>
      <w:r w:rsidR="004B6EAB" w:rsidRPr="006B3EF2">
        <w:rPr>
          <w:b/>
          <w:i/>
        </w:rPr>
        <w:t xml:space="preserve">, </w:t>
      </w:r>
      <w:r w:rsidR="004B6EAB" w:rsidRPr="006B3EF2">
        <w:rPr>
          <w:b/>
        </w:rPr>
        <w:t xml:space="preserve">but is found through </w:t>
      </w:r>
      <w:r w:rsidR="004B6EAB" w:rsidRPr="006B3EF2">
        <w:rPr>
          <w:b/>
          <w:i/>
        </w:rPr>
        <w:t xml:space="preserve">reason </w:t>
      </w:r>
      <w:r w:rsidR="004B6EAB" w:rsidRPr="006B3EF2">
        <w:rPr>
          <w:b/>
        </w:rPr>
        <w:t xml:space="preserve">and </w:t>
      </w:r>
      <w:r w:rsidR="004B6EAB" w:rsidRPr="006B3EF2">
        <w:rPr>
          <w:b/>
          <w:i/>
        </w:rPr>
        <w:t xml:space="preserve">observation </w:t>
      </w:r>
      <w:r w:rsidR="004B6EAB" w:rsidRPr="006B3EF2">
        <w:rPr>
          <w:b/>
        </w:rPr>
        <w:t xml:space="preserve">of the </w:t>
      </w:r>
      <w:r w:rsidR="004B6EAB" w:rsidRPr="006B3EF2">
        <w:rPr>
          <w:b/>
          <w:i/>
        </w:rPr>
        <w:t>natural world</w:t>
      </w:r>
      <w:r w:rsidR="004B6EAB" w:rsidRPr="006B3EF2">
        <w:rPr>
          <w:b/>
        </w:rPr>
        <w:t xml:space="preserve"> </w:t>
      </w:r>
      <w:r w:rsidR="00FC668F" w:rsidRPr="006B3EF2">
        <w:rPr>
          <w:b/>
        </w:rPr>
        <w:t xml:space="preserve">rather </w:t>
      </w:r>
      <w:r w:rsidR="002B1E5A" w:rsidRPr="006B3EF2">
        <w:rPr>
          <w:b/>
        </w:rPr>
        <w:t xml:space="preserve">than by </w:t>
      </w:r>
      <w:r w:rsidR="004B6EAB" w:rsidRPr="006B3EF2">
        <w:rPr>
          <w:b/>
          <w:i/>
        </w:rPr>
        <w:t>revelation</w:t>
      </w:r>
      <w:r w:rsidR="002B1E5A" w:rsidRPr="006B3EF2">
        <w:rPr>
          <w:b/>
          <w:i/>
        </w:rPr>
        <w:t>?</w:t>
      </w:r>
      <w:r w:rsidR="002B1E5A">
        <w:rPr>
          <w:i/>
        </w:rPr>
        <w:t xml:space="preserve">  </w:t>
      </w:r>
      <w:r w:rsidR="002B1E5A">
        <w:t>This is</w:t>
      </w:r>
      <w:r w:rsidR="004B6EAB">
        <w:t xml:space="preserve"> </w:t>
      </w:r>
      <w:r w:rsidR="004B6EAB" w:rsidRPr="002B1E5A">
        <w:rPr>
          <w:b/>
        </w:rPr>
        <w:t>Deism</w:t>
      </w:r>
      <w:r w:rsidR="004B6EAB">
        <w:t xml:space="preserve">. </w:t>
      </w:r>
      <w:r w:rsidR="001C1D67">
        <w:t xml:space="preserve"> The </w:t>
      </w:r>
      <w:r w:rsidR="001C1D67">
        <w:rPr>
          <w:i/>
        </w:rPr>
        <w:t xml:space="preserve">natural world </w:t>
      </w:r>
      <w:r w:rsidR="001C1D67">
        <w:t xml:space="preserve">certainly gives evidence of God and His creation of it, </w:t>
      </w:r>
      <w:r w:rsidR="001C1D67">
        <w:rPr>
          <w:i/>
        </w:rPr>
        <w:t xml:space="preserve">“For since the creation of the world his invisible attributes, His eternal power and divine nature, have been clearly seen, being understood through what has been made, so that they are without excuse,” </w:t>
      </w:r>
      <w:r w:rsidR="001C1D67">
        <w:rPr>
          <w:u w:val="single"/>
        </w:rPr>
        <w:t>Romans 1:20</w:t>
      </w:r>
      <w:r w:rsidR="001C1D67">
        <w:t xml:space="preserve">.  But the verses that follow show the limitations of man’s </w:t>
      </w:r>
      <w:r w:rsidR="001C1D67">
        <w:rPr>
          <w:i/>
        </w:rPr>
        <w:t>reason</w:t>
      </w:r>
      <w:r w:rsidR="00FC668F">
        <w:rPr>
          <w:i/>
        </w:rPr>
        <w:t>ing</w:t>
      </w:r>
      <w:r w:rsidR="001C1D67">
        <w:rPr>
          <w:i/>
        </w:rPr>
        <w:t xml:space="preserve"> </w:t>
      </w:r>
      <w:r w:rsidR="001C1D67">
        <w:t xml:space="preserve">and </w:t>
      </w:r>
      <w:r w:rsidR="001C1D67">
        <w:rPr>
          <w:i/>
        </w:rPr>
        <w:t xml:space="preserve">observation </w:t>
      </w:r>
      <w:r w:rsidR="001C1D67">
        <w:t xml:space="preserve">skills regarding this evidence, </w:t>
      </w:r>
      <w:r w:rsidR="001C1D67">
        <w:rPr>
          <w:i/>
        </w:rPr>
        <w:t xml:space="preserve">“For even though they knew God, they did not honor Him as God, or give thanks; but they became futile in their speculations, and their foolish heart was darkened.  Professing to be wise, they became fools, and exchanged the glory of the incorruptible God for an image in the form of corruptible man and of birds and four-footed animals and crawling creatures,” </w:t>
      </w:r>
      <w:r w:rsidR="001C1D67">
        <w:rPr>
          <w:u w:val="single"/>
        </w:rPr>
        <w:t>Romans 1:22-23</w:t>
      </w:r>
      <w:r w:rsidR="001C1D67">
        <w:t xml:space="preserve">.  </w:t>
      </w:r>
    </w:p>
    <w:p w14:paraId="2F9972DD" w14:textId="123DF5F9" w:rsidR="00FC668F" w:rsidRDefault="00FC668F" w:rsidP="00B0234E">
      <w:pPr>
        <w:spacing w:after="100"/>
      </w:pPr>
      <w:r>
        <w:t xml:space="preserve">You may have noticed that Pantheism, Pluralism, and Deism all have one thing in common: </w:t>
      </w:r>
      <w:r w:rsidRPr="006B3EF2">
        <w:rPr>
          <w:b/>
        </w:rPr>
        <w:t xml:space="preserve">they not only </w:t>
      </w:r>
      <w:r w:rsidRPr="006B3EF2">
        <w:rPr>
          <w:b/>
          <w:i/>
        </w:rPr>
        <w:t xml:space="preserve">contradict </w:t>
      </w:r>
      <w:r w:rsidRPr="006B3EF2">
        <w:rPr>
          <w:b/>
        </w:rPr>
        <w:t xml:space="preserve">the Bible, but they seek to eliminate it as being </w:t>
      </w:r>
      <w:r w:rsidRPr="006B3EF2">
        <w:rPr>
          <w:b/>
          <w:i/>
        </w:rPr>
        <w:t>authoritative.</w:t>
      </w:r>
      <w:r>
        <w:rPr>
          <w:i/>
        </w:rPr>
        <w:t xml:space="preserve">  </w:t>
      </w:r>
      <w:r>
        <w:t xml:space="preserve">In essence, these false concepts of God remove the </w:t>
      </w:r>
      <w:r>
        <w:rPr>
          <w:i/>
        </w:rPr>
        <w:t xml:space="preserve">obligations </w:t>
      </w:r>
      <w:r>
        <w:t xml:space="preserve">of God’s Word, the Bible.  After all, if “God” can be found </w:t>
      </w:r>
      <w:r w:rsidR="009D3D05">
        <w:t xml:space="preserve">in </w:t>
      </w:r>
      <w:r w:rsidR="009D3D05">
        <w:rPr>
          <w:i/>
        </w:rPr>
        <w:t xml:space="preserve">Nature, </w:t>
      </w:r>
      <w:r w:rsidR="009D3D05">
        <w:t xml:space="preserve">and “spirituality” (as a false concept of </w:t>
      </w:r>
      <w:r w:rsidR="009D3D05">
        <w:rPr>
          <w:i/>
        </w:rPr>
        <w:t>fellowship</w:t>
      </w:r>
      <w:r w:rsidR="009D3D05">
        <w:t xml:space="preserve">) is achieved through any one of multiple and equally valid paths, what need do we have of a </w:t>
      </w:r>
      <w:r w:rsidR="009D3D05">
        <w:rPr>
          <w:i/>
        </w:rPr>
        <w:t xml:space="preserve">specific revelation </w:t>
      </w:r>
      <w:r w:rsidR="009D3D05">
        <w:t xml:space="preserve">(the Bible) from Him?  None- if any or all of these belief systems were accurate, and therefore valid.  </w:t>
      </w:r>
      <w:r w:rsidR="009D3D05" w:rsidRPr="006B3EF2">
        <w:rPr>
          <w:b/>
        </w:rPr>
        <w:t>But they aren’t.</w:t>
      </w:r>
      <w:r w:rsidR="009D3D05">
        <w:t xml:space="preserve">  They all contradict what God has </w:t>
      </w:r>
      <w:r w:rsidR="009D3D05">
        <w:rPr>
          <w:i/>
        </w:rPr>
        <w:t xml:space="preserve">revealed </w:t>
      </w:r>
      <w:r w:rsidR="009D3D05">
        <w:t xml:space="preserve">in the Bible about Himself, and what He </w:t>
      </w:r>
      <w:r w:rsidR="009D3D05">
        <w:rPr>
          <w:i/>
        </w:rPr>
        <w:t xml:space="preserve">expects </w:t>
      </w:r>
      <w:r w:rsidR="009D3D05">
        <w:t xml:space="preserve">of those who “believe” Him! </w:t>
      </w:r>
    </w:p>
    <w:p w14:paraId="0EDB6853" w14:textId="03D10E69" w:rsidR="009D3D05" w:rsidRDefault="009D3D05" w:rsidP="00B0234E">
      <w:pPr>
        <w:spacing w:after="100"/>
      </w:pPr>
      <w:r>
        <w:t xml:space="preserve">So by contrast, what does </w:t>
      </w:r>
      <w:r w:rsidRPr="001304D7">
        <w:rPr>
          <w:b/>
          <w:i/>
        </w:rPr>
        <w:t>“believing God”</w:t>
      </w:r>
      <w:r>
        <w:rPr>
          <w:i/>
        </w:rPr>
        <w:t xml:space="preserve"> </w:t>
      </w:r>
      <w:r>
        <w:t xml:space="preserve">then mean?  </w:t>
      </w:r>
      <w:r w:rsidR="00B70B83">
        <w:rPr>
          <w:i/>
        </w:rPr>
        <w:t xml:space="preserve">Believing </w:t>
      </w:r>
      <w:r w:rsidR="00B70B83">
        <w:t>God is much m</w:t>
      </w:r>
      <w:r w:rsidR="001B3C73">
        <w:t>ore than coming to the mental acceptance</w:t>
      </w:r>
      <w:r w:rsidR="00B70B83">
        <w:t xml:space="preserve"> of His existence.  </w:t>
      </w:r>
      <w:r w:rsidR="00B70B83" w:rsidRPr="001304D7">
        <w:rPr>
          <w:b/>
        </w:rPr>
        <w:t>It means:</w:t>
      </w:r>
    </w:p>
    <w:p w14:paraId="1BDCB458" w14:textId="5B678A7A" w:rsidR="00B70B83" w:rsidRDefault="00B70B83" w:rsidP="00B0234E">
      <w:pPr>
        <w:pStyle w:val="ListParagraph"/>
        <w:numPr>
          <w:ilvl w:val="0"/>
          <w:numId w:val="2"/>
        </w:numPr>
        <w:spacing w:after="100"/>
        <w:ind w:left="360"/>
        <w:contextualSpacing w:val="0"/>
      </w:pPr>
      <w:r>
        <w:t xml:space="preserve">That </w:t>
      </w:r>
      <w:r w:rsidRPr="001304D7">
        <w:rPr>
          <w:b/>
          <w:i/>
        </w:rPr>
        <w:t xml:space="preserve">“we understand that the worlds were prepared by the word of God, so that what is seen was not made out of things which are visible,” </w:t>
      </w:r>
      <w:r w:rsidRPr="001304D7">
        <w:rPr>
          <w:b/>
          <w:u w:val="single"/>
        </w:rPr>
        <w:t>Hebrews 11:3</w:t>
      </w:r>
      <w:r>
        <w:t xml:space="preserve">. </w:t>
      </w:r>
    </w:p>
    <w:p w14:paraId="2E3843F0" w14:textId="6ABC0312" w:rsidR="00B70B83" w:rsidRDefault="00B70B83" w:rsidP="00B0234E">
      <w:pPr>
        <w:pStyle w:val="ListParagraph"/>
        <w:numPr>
          <w:ilvl w:val="0"/>
          <w:numId w:val="2"/>
        </w:numPr>
        <w:spacing w:after="100"/>
        <w:ind w:left="360"/>
        <w:contextualSpacing w:val="0"/>
      </w:pPr>
      <w:r>
        <w:lastRenderedPageBreak/>
        <w:t xml:space="preserve">That </w:t>
      </w:r>
      <w:r w:rsidRPr="001304D7">
        <w:rPr>
          <w:b/>
          <w:i/>
        </w:rPr>
        <w:t xml:space="preserve">“All Scripture is inspired by God and profitable for teaching, for reproof, for correction, for training in righteousness; that the man of God may be adequate, equipped </w:t>
      </w:r>
      <w:r w:rsidR="00C145E6" w:rsidRPr="001304D7">
        <w:rPr>
          <w:b/>
          <w:i/>
        </w:rPr>
        <w:t xml:space="preserve">for every good work,” </w:t>
      </w:r>
      <w:r w:rsidR="00C145E6" w:rsidRPr="001304D7">
        <w:rPr>
          <w:b/>
          <w:u w:val="single"/>
        </w:rPr>
        <w:t>2Timothy 3:16-17</w:t>
      </w:r>
      <w:r w:rsidR="00C145E6">
        <w:t xml:space="preserve">. </w:t>
      </w:r>
    </w:p>
    <w:p w14:paraId="5FD8ABA5" w14:textId="1F8BEA2F" w:rsidR="00897920" w:rsidRDefault="00C145E6" w:rsidP="00B0234E">
      <w:pPr>
        <w:pStyle w:val="ListParagraph"/>
        <w:numPr>
          <w:ilvl w:val="0"/>
          <w:numId w:val="2"/>
        </w:numPr>
        <w:spacing w:after="100"/>
        <w:ind w:left="360"/>
        <w:contextualSpacing w:val="0"/>
      </w:pPr>
      <w:r>
        <w:t xml:space="preserve">That unless we are willing to </w:t>
      </w:r>
      <w:r>
        <w:rPr>
          <w:i/>
        </w:rPr>
        <w:t xml:space="preserve">live in faith </w:t>
      </w:r>
      <w:r>
        <w:t xml:space="preserve">by obeying God, our “faith” is vain.  </w:t>
      </w:r>
      <w:r w:rsidRPr="001304D7">
        <w:rPr>
          <w:b/>
          <w:i/>
        </w:rPr>
        <w:t xml:space="preserve">“You believe that God is one. You do well; the demons also believe, and shudder.  But are you willing to recognize, you foolish fellow, that faith without works is useless? … You see that a man is justified by works, and not by faith alone,” </w:t>
      </w:r>
      <w:r w:rsidRPr="001304D7">
        <w:rPr>
          <w:b/>
          <w:u w:val="single"/>
        </w:rPr>
        <w:t>James 2:19-20,24</w:t>
      </w:r>
      <w:r>
        <w:t xml:space="preserve">.  </w:t>
      </w:r>
    </w:p>
    <w:p w14:paraId="55A3D814" w14:textId="2FEDFDD4" w:rsidR="00C145E6" w:rsidRPr="00B0234E" w:rsidRDefault="00C145E6" w:rsidP="00B0234E">
      <w:pPr>
        <w:spacing w:after="100"/>
        <w:rPr>
          <w:sz w:val="16"/>
        </w:rPr>
      </w:pPr>
      <w:r>
        <w:t xml:space="preserve">“Believing </w:t>
      </w:r>
      <w:r>
        <w:rPr>
          <w:i/>
        </w:rPr>
        <w:t xml:space="preserve">in </w:t>
      </w:r>
      <w:r>
        <w:t xml:space="preserve">God” is just an acknowledgment of His existence in one </w:t>
      </w:r>
      <w:r>
        <w:rPr>
          <w:i/>
        </w:rPr>
        <w:t xml:space="preserve">form </w:t>
      </w:r>
      <w:r>
        <w:t xml:space="preserve">or another, and requires no action, </w:t>
      </w:r>
      <w:r w:rsidRPr="001304D7">
        <w:rPr>
          <w:b/>
        </w:rPr>
        <w:t>but promises no spiritual future</w:t>
      </w:r>
      <w:r>
        <w:t xml:space="preserve">.  But, </w:t>
      </w:r>
      <w:r w:rsidRPr="001304D7">
        <w:rPr>
          <w:b/>
        </w:rPr>
        <w:t xml:space="preserve">“believing </w:t>
      </w:r>
      <w:r w:rsidRPr="001304D7">
        <w:rPr>
          <w:b/>
          <w:i/>
        </w:rPr>
        <w:t xml:space="preserve">God” </w:t>
      </w:r>
      <w:r w:rsidRPr="001304D7">
        <w:rPr>
          <w:b/>
        </w:rPr>
        <w:t>means to accept all tha</w:t>
      </w:r>
      <w:r w:rsidR="005D1EC7" w:rsidRPr="001304D7">
        <w:rPr>
          <w:b/>
        </w:rPr>
        <w:t xml:space="preserve">t He reveals about Himself, </w:t>
      </w:r>
      <w:r w:rsidRPr="001304D7">
        <w:rPr>
          <w:b/>
        </w:rPr>
        <w:t>all that He requires of us, and a</w:t>
      </w:r>
      <w:r w:rsidR="005D1EC7" w:rsidRPr="001304D7">
        <w:rPr>
          <w:b/>
        </w:rPr>
        <w:t xml:space="preserve">ll that He says about the future </w:t>
      </w:r>
      <w:r w:rsidR="005D1EC7" w:rsidRPr="001304D7">
        <w:rPr>
          <w:b/>
          <w:i/>
        </w:rPr>
        <w:t xml:space="preserve">reward of the obedient </w:t>
      </w:r>
      <w:r w:rsidR="005D1EC7" w:rsidRPr="001304D7">
        <w:rPr>
          <w:b/>
        </w:rPr>
        <w:t xml:space="preserve">and </w:t>
      </w:r>
      <w:r w:rsidR="005D1EC7" w:rsidRPr="001304D7">
        <w:rPr>
          <w:b/>
          <w:i/>
        </w:rPr>
        <w:t>punishment of the disobedient</w:t>
      </w:r>
      <w:r w:rsidR="005D1EC7" w:rsidRPr="001304D7">
        <w:rPr>
          <w:b/>
        </w:rPr>
        <w:t xml:space="preserve"> </w:t>
      </w:r>
      <w:r w:rsidRPr="001304D7">
        <w:rPr>
          <w:b/>
        </w:rPr>
        <w:t>in His Word, the Bible</w:t>
      </w:r>
      <w:r w:rsidR="005D1EC7" w:rsidRPr="001304D7">
        <w:rPr>
          <w:b/>
        </w:rPr>
        <w:t xml:space="preserve"> </w:t>
      </w:r>
      <w:r w:rsidR="005D1EC7">
        <w:t xml:space="preserve">(see </w:t>
      </w:r>
      <w:r w:rsidR="005D1EC7">
        <w:rPr>
          <w:u w:val="single"/>
        </w:rPr>
        <w:t>2Corinthians 5:6-19</w:t>
      </w:r>
      <w:r w:rsidR="005D1EC7">
        <w:t>)</w:t>
      </w:r>
      <w:r>
        <w:t xml:space="preserve">!  Now, do you “believe </w:t>
      </w:r>
      <w:r>
        <w:rPr>
          <w:i/>
        </w:rPr>
        <w:t xml:space="preserve">in </w:t>
      </w:r>
      <w:r>
        <w:t xml:space="preserve">God,” or do you “believe </w:t>
      </w:r>
      <w:r>
        <w:rPr>
          <w:i/>
        </w:rPr>
        <w:t xml:space="preserve">God”? </w:t>
      </w:r>
      <w:r w:rsidR="001304D7">
        <w:rPr>
          <w:sz w:val="16"/>
        </w:rPr>
        <w:t xml:space="preserve">(Philip C. Strong; Southport Church of Christ; 7202 Madison Ave, Indianapolis, IN 46227; online at </w:t>
      </w:r>
      <w:r w:rsidR="001304D7">
        <w:rPr>
          <w:sz w:val="16"/>
          <w:u w:val="single"/>
        </w:rPr>
        <w:t>southportcofc.org</w:t>
      </w:r>
      <w:r w:rsidR="001304D7">
        <w:rPr>
          <w:sz w:val="16"/>
        </w:rPr>
        <w:t>)</w:t>
      </w:r>
      <w:bookmarkStart w:id="0" w:name="_GoBack"/>
      <w:bookmarkEnd w:id="0"/>
    </w:p>
    <w:sectPr w:rsidR="00C145E6" w:rsidRPr="00B0234E" w:rsidSect="0013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3311D"/>
    <w:multiLevelType w:val="hybridMultilevel"/>
    <w:tmpl w:val="E386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61EAF"/>
    <w:multiLevelType w:val="hybridMultilevel"/>
    <w:tmpl w:val="D0B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20"/>
    <w:rsid w:val="001304D7"/>
    <w:rsid w:val="001B3C73"/>
    <w:rsid w:val="001C1D67"/>
    <w:rsid w:val="0022303D"/>
    <w:rsid w:val="002B1E5A"/>
    <w:rsid w:val="002B792D"/>
    <w:rsid w:val="00341BF6"/>
    <w:rsid w:val="003B7BDE"/>
    <w:rsid w:val="00421547"/>
    <w:rsid w:val="004679D7"/>
    <w:rsid w:val="004B6EAB"/>
    <w:rsid w:val="004F6B25"/>
    <w:rsid w:val="00532AB3"/>
    <w:rsid w:val="005D1EC7"/>
    <w:rsid w:val="006B3EF2"/>
    <w:rsid w:val="00724E10"/>
    <w:rsid w:val="00732B88"/>
    <w:rsid w:val="00897920"/>
    <w:rsid w:val="009D3D05"/>
    <w:rsid w:val="00AB6DA4"/>
    <w:rsid w:val="00B0234E"/>
    <w:rsid w:val="00B70B83"/>
    <w:rsid w:val="00C145E6"/>
    <w:rsid w:val="00DB1976"/>
    <w:rsid w:val="00FA70F0"/>
    <w:rsid w:val="00FC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FA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Macintosh Word</Application>
  <DocSecurity>0</DocSecurity>
  <Lines>30</Lines>
  <Paragraphs>8</Paragraphs>
  <ScaleCrop>false</ScaleCrop>
  <Company>Southside Church of Christ</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cp:lastPrinted>2017-05-05T15:46:00Z</cp:lastPrinted>
  <dcterms:created xsi:type="dcterms:W3CDTF">2021-03-09T19:32:00Z</dcterms:created>
  <dcterms:modified xsi:type="dcterms:W3CDTF">2021-03-09T19:32:00Z</dcterms:modified>
</cp:coreProperties>
</file>