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96C9" w14:textId="77777777" w:rsidR="00AB6DA4" w:rsidRDefault="009E2BB8" w:rsidP="009E2BB8">
      <w:pPr>
        <w:spacing w:after="120"/>
        <w:jc w:val="center"/>
      </w:pPr>
      <w:r>
        <w:rPr>
          <w:b/>
          <w:i/>
        </w:rPr>
        <w:t>Destroy You From Off This Good Land</w:t>
      </w:r>
    </w:p>
    <w:p w14:paraId="47F67728" w14:textId="77777777" w:rsidR="003328CB" w:rsidRDefault="009E2BB8" w:rsidP="009E2BB8">
      <w:pPr>
        <w:spacing w:after="120"/>
      </w:pPr>
      <w:r>
        <w:t xml:space="preserve">The ominous threat of our title is the warning given by Joshua to Israel should they </w:t>
      </w:r>
      <w:r>
        <w:rPr>
          <w:i/>
        </w:rPr>
        <w:t xml:space="preserve">“ever go back” </w:t>
      </w:r>
      <w:r>
        <w:t xml:space="preserve">and commit the atrocities of the dispossessed nations of the Canaanites, </w:t>
      </w:r>
      <w:r>
        <w:rPr>
          <w:u w:val="single"/>
        </w:rPr>
        <w:t>cf. Josh.23:12-16</w:t>
      </w:r>
      <w:r>
        <w:t xml:space="preserve">.  Though Israel vowed that day to never </w:t>
      </w:r>
      <w:r>
        <w:rPr>
          <w:i/>
        </w:rPr>
        <w:t xml:space="preserve">“forsake the Lord to serve other gods” </w:t>
      </w:r>
      <w:r>
        <w:t xml:space="preserve">and to </w:t>
      </w:r>
      <w:r>
        <w:rPr>
          <w:i/>
        </w:rPr>
        <w:t xml:space="preserve">“serve the Lord, for He is our God” </w:t>
      </w:r>
      <w:r>
        <w:t>(</w:t>
      </w:r>
      <w:r>
        <w:rPr>
          <w:u w:val="single"/>
        </w:rPr>
        <w:t>Josh.2</w:t>
      </w:r>
      <w:r w:rsidR="003328CB">
        <w:rPr>
          <w:u w:val="single"/>
        </w:rPr>
        <w:t>4</w:t>
      </w:r>
      <w:r>
        <w:rPr>
          <w:u w:val="single"/>
        </w:rPr>
        <w:t>:16,18</w:t>
      </w:r>
      <w:r w:rsidR="001662E8">
        <w:t>), they did; and they were-</w:t>
      </w:r>
      <w:r>
        <w:t xml:space="preserve"> that is, </w:t>
      </w:r>
      <w:r w:rsidR="003328CB">
        <w:t xml:space="preserve">they </w:t>
      </w:r>
      <w:r w:rsidR="003328CB">
        <w:rPr>
          <w:i/>
        </w:rPr>
        <w:t xml:space="preserve">perished </w:t>
      </w:r>
      <w:r w:rsidR="003328CB">
        <w:t xml:space="preserve">and were </w:t>
      </w:r>
      <w:r w:rsidR="003328CB">
        <w:rPr>
          <w:i/>
        </w:rPr>
        <w:t xml:space="preserve">destroyed off the good land </w:t>
      </w:r>
      <w:r w:rsidR="003328CB">
        <w:t xml:space="preserve">which God had given them.  But what sins did they commit that prompted the God of love and provision to do them </w:t>
      </w:r>
      <w:r w:rsidR="003328CB">
        <w:rPr>
          <w:i/>
        </w:rPr>
        <w:t xml:space="preserve">“harm and consume” </w:t>
      </w:r>
      <w:r w:rsidR="003328CB">
        <w:t xml:space="preserve">them after having done </w:t>
      </w:r>
      <w:r w:rsidR="003328CB">
        <w:rPr>
          <w:i/>
        </w:rPr>
        <w:t xml:space="preserve">“good” </w:t>
      </w:r>
      <w:r w:rsidR="003328CB">
        <w:t xml:space="preserve">to them, </w:t>
      </w:r>
      <w:r w:rsidR="003328CB">
        <w:rPr>
          <w:u w:val="single"/>
        </w:rPr>
        <w:t>v.20</w:t>
      </w:r>
      <w:r w:rsidR="003328CB">
        <w:t xml:space="preserve">?  It’s worth consideration to note that, among other things, </w:t>
      </w:r>
      <w:r w:rsidR="003328CB" w:rsidRPr="00A6034A">
        <w:rPr>
          <w:b/>
        </w:rPr>
        <w:t>they:</w:t>
      </w:r>
    </w:p>
    <w:p w14:paraId="55462713" w14:textId="127D5E10" w:rsidR="003328CB" w:rsidRDefault="003328CB" w:rsidP="003328CB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3328CB">
        <w:rPr>
          <w:b/>
        </w:rPr>
        <w:t xml:space="preserve">Disregarded God’s laws regarding marriage.  </w:t>
      </w:r>
      <w:r w:rsidR="00A46CB0">
        <w:t xml:space="preserve">Though such was specifically forbidden, they </w:t>
      </w:r>
      <w:r w:rsidR="00A46CB0">
        <w:rPr>
          <w:i/>
        </w:rPr>
        <w:t xml:space="preserve">intermarried with idolatrous peoples, </w:t>
      </w:r>
      <w:r w:rsidR="00A46CB0">
        <w:rPr>
          <w:u w:val="single"/>
        </w:rPr>
        <w:t>cp. Josh.23:12-13</w:t>
      </w:r>
      <w:r w:rsidR="00A46CB0">
        <w:t xml:space="preserve"> with </w:t>
      </w:r>
      <w:r w:rsidR="00A46CB0">
        <w:rPr>
          <w:u w:val="single"/>
        </w:rPr>
        <w:t>Neh.13:23-27</w:t>
      </w:r>
      <w:r w:rsidR="00A46CB0">
        <w:t xml:space="preserve">.  As is </w:t>
      </w:r>
      <w:r w:rsidR="00767C49">
        <w:t>well illustrated</w:t>
      </w:r>
      <w:r w:rsidR="00A46CB0">
        <w:t xml:space="preserve"> with King Solomon, </w:t>
      </w:r>
      <w:r w:rsidR="00767C49">
        <w:t xml:space="preserve">these unions with </w:t>
      </w:r>
      <w:r w:rsidR="00767C49">
        <w:rPr>
          <w:i/>
        </w:rPr>
        <w:t>idolaters “</w:t>
      </w:r>
      <w:r w:rsidR="00767C49" w:rsidRPr="00767C49">
        <w:rPr>
          <w:i/>
        </w:rPr>
        <w:t>t</w:t>
      </w:r>
      <w:r w:rsidR="00767C49">
        <w:rPr>
          <w:i/>
        </w:rPr>
        <w:t xml:space="preserve">urned his </w:t>
      </w:r>
      <w:r w:rsidR="00767C49">
        <w:t xml:space="preserve">(and </w:t>
      </w:r>
      <w:r w:rsidR="00767C49">
        <w:rPr>
          <w:i/>
        </w:rPr>
        <w:t>their</w:t>
      </w:r>
      <w:r w:rsidR="00767C49">
        <w:t>)</w:t>
      </w:r>
      <w:r w:rsidR="00767C49" w:rsidRPr="00767C49">
        <w:rPr>
          <w:i/>
        </w:rPr>
        <w:t xml:space="preserve"> heart</w:t>
      </w:r>
      <w:r w:rsidR="00767C49">
        <w:rPr>
          <w:i/>
        </w:rPr>
        <w:t xml:space="preserve"> away after other gods,” </w:t>
      </w:r>
      <w:r w:rsidR="00767C49">
        <w:rPr>
          <w:u w:val="single"/>
        </w:rPr>
        <w:t>1Kings 11:1-10</w:t>
      </w:r>
      <w:r w:rsidR="00767C49">
        <w:t>.  As a result, Solomon’s family lost the dynasty, but Israel eventually lost the kingdom….</w:t>
      </w:r>
      <w:r w:rsidR="00A6034A">
        <w:t xml:space="preserve"> </w:t>
      </w:r>
      <w:r w:rsidR="00767C49">
        <w:t xml:space="preserve">just as Joshua predicted.   </w:t>
      </w:r>
    </w:p>
    <w:p w14:paraId="7F55F32B" w14:textId="01AE73CF" w:rsidR="003328CB" w:rsidRDefault="003328CB" w:rsidP="003328CB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Corrupted the worship of God.</w:t>
      </w:r>
      <w:r w:rsidR="00767C49">
        <w:rPr>
          <w:b/>
        </w:rPr>
        <w:t xml:space="preserve">  </w:t>
      </w:r>
      <w:r w:rsidR="00767C49">
        <w:t>The nation of Israel had struggled with idolatry since</w:t>
      </w:r>
      <w:r w:rsidR="009315ED">
        <w:t xml:space="preserve"> its inception.  Even </w:t>
      </w:r>
      <w:r w:rsidR="00767C49">
        <w:t>the patriarch</w:t>
      </w:r>
      <w:r w:rsidR="009315ED">
        <w:t>, Abram,</w:t>
      </w:r>
      <w:r w:rsidR="00767C49">
        <w:t xml:space="preserve"> was </w:t>
      </w:r>
      <w:r w:rsidR="00767C49">
        <w:rPr>
          <w:i/>
        </w:rPr>
        <w:t xml:space="preserve">called out </w:t>
      </w:r>
      <w:r w:rsidR="009315ED">
        <w:t>of idolatry (</w:t>
      </w:r>
      <w:r w:rsidR="009315ED">
        <w:rPr>
          <w:u w:val="single"/>
        </w:rPr>
        <w:t>cp. Gen.12:1</w:t>
      </w:r>
      <w:r w:rsidR="009315ED">
        <w:t xml:space="preserve"> and </w:t>
      </w:r>
      <w:r w:rsidR="009315ED">
        <w:rPr>
          <w:u w:val="single"/>
        </w:rPr>
        <w:t>Josh.24:2</w:t>
      </w:r>
      <w:r w:rsidR="009315ED">
        <w:t xml:space="preserve">). </w:t>
      </w:r>
      <w:r w:rsidR="00767C49">
        <w:t xml:space="preserve"> </w:t>
      </w:r>
      <w:r w:rsidR="009315ED">
        <w:t>After the exodus, the fledgling nation</w:t>
      </w:r>
      <w:r w:rsidR="00D61EE6">
        <w:t xml:space="preserve"> brought </w:t>
      </w:r>
      <w:r w:rsidR="00D61EE6">
        <w:rPr>
          <w:i/>
        </w:rPr>
        <w:t xml:space="preserve">the gods of Egypt </w:t>
      </w:r>
      <w:r w:rsidR="00D61EE6">
        <w:t>with them, and reverted back to familiar habits from time to time (</w:t>
      </w:r>
      <w:r w:rsidR="00D61EE6">
        <w:rPr>
          <w:u w:val="single"/>
        </w:rPr>
        <w:t>cf. Ex.32</w:t>
      </w:r>
      <w:r w:rsidR="00D61EE6">
        <w:t xml:space="preserve">; </w:t>
      </w:r>
      <w:r w:rsidR="00D61EE6">
        <w:rPr>
          <w:i/>
        </w:rPr>
        <w:t>e.g.</w:t>
      </w:r>
      <w:r w:rsidR="00D61EE6">
        <w:t xml:space="preserve">).  </w:t>
      </w:r>
      <w:r w:rsidR="00E14D88">
        <w:t xml:space="preserve">During the time of the Judges, </w:t>
      </w:r>
      <w:r w:rsidR="00E57CBB">
        <w:t xml:space="preserve">seemingly endless cycles of </w:t>
      </w:r>
      <w:r w:rsidR="00E57CBB">
        <w:rPr>
          <w:i/>
        </w:rPr>
        <w:t xml:space="preserve">idolatry, oppression, repentance, </w:t>
      </w:r>
      <w:r w:rsidR="00E57CBB">
        <w:t xml:space="preserve">and then </w:t>
      </w:r>
      <w:r w:rsidR="00E57CBB">
        <w:rPr>
          <w:i/>
        </w:rPr>
        <w:t xml:space="preserve">faithfulness </w:t>
      </w:r>
      <w:r w:rsidR="00A6034A">
        <w:t xml:space="preserve">prevailed </w:t>
      </w:r>
      <w:r w:rsidR="00E57CBB">
        <w:t xml:space="preserve">until the next generation fell back into </w:t>
      </w:r>
      <w:r w:rsidR="00E57CBB">
        <w:rPr>
          <w:i/>
        </w:rPr>
        <w:t>idolatry</w:t>
      </w:r>
      <w:r w:rsidR="00E14D88">
        <w:t xml:space="preserve"> (</w:t>
      </w:r>
      <w:r w:rsidR="00E57CBB">
        <w:t xml:space="preserve">usually </w:t>
      </w:r>
      <w:r w:rsidR="00E14D88">
        <w:t xml:space="preserve">after the </w:t>
      </w:r>
      <w:r w:rsidR="00A6034A">
        <w:t xml:space="preserve">previous </w:t>
      </w:r>
      <w:r w:rsidR="00E14D88">
        <w:t xml:space="preserve">delivering Judge died).  </w:t>
      </w:r>
      <w:r w:rsidR="00E57CBB">
        <w:t>After the kingdom divided, the corruption of worship (</w:t>
      </w:r>
      <w:r w:rsidR="00E57CBB">
        <w:rPr>
          <w:u w:val="single"/>
        </w:rPr>
        <w:t>see 1Kings 11:25-33</w:t>
      </w:r>
      <w:r w:rsidR="00E57CBB">
        <w:t xml:space="preserve">) signaled the “beginning of the end” for Israel in the north.  </w:t>
      </w:r>
      <w:r w:rsidR="008C3F9F">
        <w:t xml:space="preserve">The southern kingdom of Judah also struggle with idolatry, </w:t>
      </w:r>
      <w:r w:rsidR="008C3F9F">
        <w:rPr>
          <w:u w:val="single"/>
        </w:rPr>
        <w:t>cf. 2Kings 21:1-9</w:t>
      </w:r>
      <w:r w:rsidR="008C3F9F">
        <w:t xml:space="preserve">, </w:t>
      </w:r>
      <w:r w:rsidR="008C3F9F">
        <w:rPr>
          <w:i/>
        </w:rPr>
        <w:t>e.g.</w:t>
      </w:r>
      <w:r w:rsidR="008C3F9F">
        <w:t xml:space="preserve">  Even during the time of Christ, the so-called “worship” of God had become so corrupted by the idol of</w:t>
      </w:r>
      <w:r w:rsidR="00565AFB">
        <w:t xml:space="preserve"> </w:t>
      </w:r>
      <w:r w:rsidR="00565AFB">
        <w:rPr>
          <w:i/>
        </w:rPr>
        <w:t>national</w:t>
      </w:r>
      <w:r w:rsidR="008C3F9F">
        <w:t xml:space="preserve"> </w:t>
      </w:r>
      <w:r w:rsidR="008C3F9F">
        <w:rPr>
          <w:i/>
        </w:rPr>
        <w:t xml:space="preserve">politics </w:t>
      </w:r>
      <w:r w:rsidR="008C3F9F">
        <w:t>that such took precedence over the accept</w:t>
      </w:r>
      <w:r w:rsidR="00565AFB">
        <w:t>ance</w:t>
      </w:r>
      <w:r w:rsidR="008C3F9F">
        <w:t xml:space="preserve"> of </w:t>
      </w:r>
      <w:r w:rsidR="00A6034A">
        <w:t xml:space="preserve">Jesus as </w:t>
      </w:r>
      <w:r w:rsidR="008C3F9F">
        <w:t xml:space="preserve">the Messiah, </w:t>
      </w:r>
      <w:r w:rsidR="008C3F9F">
        <w:rPr>
          <w:u w:val="single"/>
        </w:rPr>
        <w:t>John</w:t>
      </w:r>
      <w:r w:rsidR="00565AFB">
        <w:rPr>
          <w:u w:val="single"/>
        </w:rPr>
        <w:t xml:space="preserve"> 11:47-48</w:t>
      </w:r>
      <w:r w:rsidR="00565AFB">
        <w:t xml:space="preserve">.  </w:t>
      </w:r>
      <w:r w:rsidR="008C3F9F">
        <w:rPr>
          <w:u w:val="single"/>
        </w:rPr>
        <w:t xml:space="preserve"> </w:t>
      </w:r>
      <w:r w:rsidR="00E57CBB">
        <w:rPr>
          <w:u w:val="single"/>
        </w:rPr>
        <w:t xml:space="preserve"> </w:t>
      </w:r>
    </w:p>
    <w:p w14:paraId="1F5EAEB6" w14:textId="1C9D8B84" w:rsidR="003328CB" w:rsidRDefault="003328CB" w:rsidP="003328CB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Sacrificed their children to idols. </w:t>
      </w:r>
      <w:r w:rsidR="00565AFB">
        <w:rPr>
          <w:b/>
        </w:rPr>
        <w:t xml:space="preserve"> </w:t>
      </w:r>
      <w:r w:rsidR="00565AFB">
        <w:t>One of the chief reasons God judged, dispos</w:t>
      </w:r>
      <w:r w:rsidR="00A6034A">
        <w:t>sess</w:t>
      </w:r>
      <w:r w:rsidR="00565AFB">
        <w:t xml:space="preserve">ed, and destroyed the Canaanites was the idolatrous practice of </w:t>
      </w:r>
      <w:r w:rsidR="00565AFB">
        <w:rPr>
          <w:i/>
        </w:rPr>
        <w:t xml:space="preserve">child sacrifice, </w:t>
      </w:r>
      <w:r w:rsidR="00565AFB" w:rsidRPr="00565AFB">
        <w:rPr>
          <w:u w:val="single"/>
        </w:rPr>
        <w:t>cf. Deut.12:31; 18:9-13</w:t>
      </w:r>
      <w:r w:rsidR="00565AFB">
        <w:t xml:space="preserve">.  Unfortunately, Israel did not heed God’s warnings and eventually not only intermarried with the heathen Canaanites, but </w:t>
      </w:r>
      <w:r w:rsidR="005E5918">
        <w:t xml:space="preserve">worshipped their idols to the extent that they, too, committed the abomination of sacrificing their own children to these false gods, </w:t>
      </w:r>
      <w:r w:rsidR="001662E8">
        <w:rPr>
          <w:u w:val="single"/>
        </w:rPr>
        <w:t>cf. 2Kings 17:15-17</w:t>
      </w:r>
      <w:r w:rsidR="001662E8">
        <w:t xml:space="preserve">.  </w:t>
      </w:r>
      <w:r w:rsidR="001662E8">
        <w:rPr>
          <w:i/>
        </w:rPr>
        <w:t xml:space="preserve">“So the Lord was angry with Israel, and removed them from His sight,” </w:t>
      </w:r>
      <w:r w:rsidR="001662E8">
        <w:rPr>
          <w:u w:val="single"/>
        </w:rPr>
        <w:t>2Kings 17:18</w:t>
      </w:r>
      <w:r w:rsidR="001662E8">
        <w:t xml:space="preserve">.   </w:t>
      </w:r>
      <w:r w:rsidR="00565AFB">
        <w:t xml:space="preserve"> </w:t>
      </w:r>
    </w:p>
    <w:p w14:paraId="0E6139C9" w14:textId="4A2F4BB3" w:rsidR="003328CB" w:rsidRPr="00BE5493" w:rsidRDefault="003328CB" w:rsidP="003328CB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Attempted the impossible of “serving” God and Mammon.</w:t>
      </w:r>
      <w:r w:rsidR="001662E8">
        <w:rPr>
          <w:b/>
        </w:rPr>
        <w:t xml:space="preserve">  </w:t>
      </w:r>
      <w:r w:rsidR="001662E8">
        <w:t>Toward the chronological end of Israel’s history in the Old Testa</w:t>
      </w:r>
      <w:r w:rsidR="00A6034A">
        <w:t>ment, and largely because of</w:t>
      </w:r>
      <w:r w:rsidR="001662E8">
        <w:t xml:space="preserve"> the sins list above, they viewed their relationship with God as </w:t>
      </w:r>
      <w:r w:rsidR="001662E8">
        <w:rPr>
          <w:i/>
        </w:rPr>
        <w:t xml:space="preserve">quid pro quo </w:t>
      </w:r>
      <w:r w:rsidR="001662E8">
        <w:t xml:space="preserve">system.  That is, if they gave at least some pretense of worshipping and serving Jehovah, </w:t>
      </w:r>
      <w:r w:rsidR="00E351CE">
        <w:t xml:space="preserve">then </w:t>
      </w:r>
      <w:r w:rsidR="00E351CE">
        <w:rPr>
          <w:i/>
        </w:rPr>
        <w:t xml:space="preserve">physical </w:t>
      </w:r>
      <w:r w:rsidR="00E351CE">
        <w:t xml:space="preserve">blessings could be expected.  This pitiful condition is highlighted throughout the book of </w:t>
      </w:r>
      <w:r w:rsidR="00E351CE">
        <w:rPr>
          <w:u w:val="single"/>
        </w:rPr>
        <w:t>Malachi</w:t>
      </w:r>
      <w:r w:rsidR="00E351CE">
        <w:t xml:space="preserve">.  Note some examples wherein they: offered </w:t>
      </w:r>
      <w:r w:rsidR="00E351CE">
        <w:rPr>
          <w:i/>
        </w:rPr>
        <w:t xml:space="preserve">defiled </w:t>
      </w:r>
      <w:r w:rsidR="00E351CE">
        <w:t>(</w:t>
      </w:r>
      <w:r w:rsidR="00E351CE">
        <w:rPr>
          <w:i/>
        </w:rPr>
        <w:t xml:space="preserve">lame, sick, blind, </w:t>
      </w:r>
      <w:r w:rsidR="00E351CE">
        <w:t xml:space="preserve">or even </w:t>
      </w:r>
      <w:r w:rsidR="00E351CE">
        <w:rPr>
          <w:i/>
        </w:rPr>
        <w:t>stolen</w:t>
      </w:r>
      <w:r w:rsidR="00E351CE">
        <w:t xml:space="preserve">) </w:t>
      </w:r>
      <w:r w:rsidR="00E351CE">
        <w:rPr>
          <w:i/>
        </w:rPr>
        <w:t xml:space="preserve">sacrifices </w:t>
      </w:r>
      <w:r w:rsidR="00E351CE">
        <w:t xml:space="preserve">to God, keeping the best for themselves, </w:t>
      </w:r>
      <w:r w:rsidR="00E351CE">
        <w:rPr>
          <w:u w:val="single"/>
        </w:rPr>
        <w:t>Mal.1:6-14</w:t>
      </w:r>
      <w:r w:rsidR="00E351CE">
        <w:t xml:space="preserve">; the </w:t>
      </w:r>
      <w:r w:rsidR="00E351CE">
        <w:rPr>
          <w:i/>
        </w:rPr>
        <w:t xml:space="preserve">priests </w:t>
      </w:r>
      <w:r w:rsidR="00E351CE">
        <w:t xml:space="preserve">abandoned their role of </w:t>
      </w:r>
      <w:r w:rsidR="00E351CE">
        <w:rPr>
          <w:i/>
        </w:rPr>
        <w:t xml:space="preserve">preserving the knowledge of God </w:t>
      </w:r>
      <w:r w:rsidR="00E351CE">
        <w:t xml:space="preserve">and </w:t>
      </w:r>
      <w:r w:rsidR="00E351CE">
        <w:rPr>
          <w:i/>
        </w:rPr>
        <w:t xml:space="preserve">caused many to stumble </w:t>
      </w:r>
      <w:r w:rsidR="00E351CE">
        <w:t xml:space="preserve">and thereby </w:t>
      </w:r>
      <w:r w:rsidR="00E351CE">
        <w:rPr>
          <w:i/>
        </w:rPr>
        <w:t xml:space="preserve">corrupted the covenant of Levi, </w:t>
      </w:r>
      <w:r w:rsidR="00E351CE">
        <w:rPr>
          <w:u w:val="single"/>
        </w:rPr>
        <w:t>Mal.2:1-9</w:t>
      </w:r>
      <w:r w:rsidR="00E351CE">
        <w:t xml:space="preserve">; </w:t>
      </w:r>
      <w:r w:rsidR="00E351CE">
        <w:rPr>
          <w:i/>
        </w:rPr>
        <w:t xml:space="preserve">married foreign women </w:t>
      </w:r>
      <w:r w:rsidR="00E351CE">
        <w:t xml:space="preserve">contrary to the Law, and even </w:t>
      </w:r>
      <w:r w:rsidR="00E351CE">
        <w:rPr>
          <w:i/>
        </w:rPr>
        <w:t xml:space="preserve">dealt treacherously </w:t>
      </w:r>
      <w:r w:rsidR="00E351CE">
        <w:t xml:space="preserve">with the </w:t>
      </w:r>
      <w:r w:rsidR="00E351CE">
        <w:rPr>
          <w:i/>
        </w:rPr>
        <w:t>wi</w:t>
      </w:r>
      <w:r w:rsidR="00A6034A">
        <w:rPr>
          <w:i/>
        </w:rPr>
        <w:t>v</w:t>
      </w:r>
      <w:r w:rsidR="00E351CE">
        <w:rPr>
          <w:i/>
        </w:rPr>
        <w:t>e</w:t>
      </w:r>
      <w:r w:rsidR="00A6034A">
        <w:rPr>
          <w:i/>
        </w:rPr>
        <w:t>s</w:t>
      </w:r>
      <w:r w:rsidR="00E351CE">
        <w:rPr>
          <w:i/>
        </w:rPr>
        <w:t xml:space="preserve"> of </w:t>
      </w:r>
      <w:r w:rsidR="00A6034A">
        <w:rPr>
          <w:i/>
        </w:rPr>
        <w:t>their</w:t>
      </w:r>
      <w:r w:rsidR="00E351CE">
        <w:rPr>
          <w:i/>
        </w:rPr>
        <w:t xml:space="preserve"> youth </w:t>
      </w:r>
      <w:r w:rsidR="00E351CE">
        <w:t xml:space="preserve">by breaking the </w:t>
      </w:r>
      <w:r w:rsidR="00E351CE">
        <w:rPr>
          <w:i/>
        </w:rPr>
        <w:t xml:space="preserve">covenant of marriage </w:t>
      </w:r>
      <w:r w:rsidR="00BE5493">
        <w:rPr>
          <w:i/>
        </w:rPr>
        <w:t xml:space="preserve">by divorce </w:t>
      </w:r>
      <w:r w:rsidR="00E351CE">
        <w:t xml:space="preserve">to do so, </w:t>
      </w:r>
      <w:r w:rsidR="00E351CE">
        <w:rPr>
          <w:u w:val="single"/>
        </w:rPr>
        <w:t>Mal.2:</w:t>
      </w:r>
      <w:r w:rsidR="00BE5493">
        <w:rPr>
          <w:u w:val="single"/>
        </w:rPr>
        <w:t>10-16</w:t>
      </w:r>
      <w:r w:rsidR="00BE5493">
        <w:t xml:space="preserve">; </w:t>
      </w:r>
      <w:r w:rsidR="00BE5493">
        <w:rPr>
          <w:i/>
        </w:rPr>
        <w:t xml:space="preserve">robbed God </w:t>
      </w:r>
      <w:r w:rsidR="00BE5493">
        <w:t xml:space="preserve">by withholding </w:t>
      </w:r>
      <w:r w:rsidR="00BE5493">
        <w:rPr>
          <w:i/>
        </w:rPr>
        <w:t xml:space="preserve">tithes </w:t>
      </w:r>
      <w:r w:rsidR="00BE5493">
        <w:t xml:space="preserve">and </w:t>
      </w:r>
      <w:r w:rsidR="00BE5493">
        <w:rPr>
          <w:i/>
        </w:rPr>
        <w:t xml:space="preserve">offerings, </w:t>
      </w:r>
      <w:r w:rsidR="00BE5493">
        <w:rPr>
          <w:u w:val="single"/>
        </w:rPr>
        <w:t>Mal.3:7-8</w:t>
      </w:r>
      <w:r w:rsidR="00BE5493">
        <w:t>; and</w:t>
      </w:r>
      <w:r w:rsidR="00A6034A">
        <w:t xml:space="preserve"> yet</w:t>
      </w:r>
      <w:r w:rsidR="00BE5493">
        <w:t xml:space="preserve">, they had concluded that it was </w:t>
      </w:r>
      <w:r w:rsidR="00BE5493">
        <w:rPr>
          <w:i/>
        </w:rPr>
        <w:t xml:space="preserve">“vain to serve God; and what profit is it that we have kept His </w:t>
      </w:r>
      <w:r w:rsidR="00BE5493">
        <w:rPr>
          <w:i/>
        </w:rPr>
        <w:lastRenderedPageBreak/>
        <w:t xml:space="preserve">charge, and that we have walked in mourning before the Lord of hosts?” </w:t>
      </w:r>
      <w:r w:rsidR="00BE5493">
        <w:rPr>
          <w:u w:val="single"/>
        </w:rPr>
        <w:t>Mal.3:14</w:t>
      </w:r>
      <w:r w:rsidR="00BE5493">
        <w:t xml:space="preserve">.  There we have it: </w:t>
      </w:r>
      <w:r w:rsidR="00BE5493" w:rsidRPr="00A6034A">
        <w:t xml:space="preserve">They </w:t>
      </w:r>
      <w:r w:rsidR="00BE5493" w:rsidRPr="00A6034A">
        <w:rPr>
          <w:u w:val="single"/>
        </w:rPr>
        <w:t>only</w:t>
      </w:r>
      <w:r w:rsidR="00BE5493" w:rsidRPr="00A6034A">
        <w:t xml:space="preserve"> served God (to the degree they did so) for the </w:t>
      </w:r>
      <w:r w:rsidR="00BE5493" w:rsidRPr="00A6034A">
        <w:rPr>
          <w:i/>
        </w:rPr>
        <w:t xml:space="preserve">physical </w:t>
      </w:r>
      <w:r w:rsidR="00BE5493" w:rsidRPr="00A6034A">
        <w:t>blessings and benefits they could get out of doing so.</w:t>
      </w:r>
      <w:r w:rsidR="00BE5493">
        <w:t xml:space="preserve">  They “served” God only for Mammon</w:t>
      </w:r>
      <w:r w:rsidR="001F1D1A">
        <w:t>’s</w:t>
      </w:r>
      <w:r w:rsidR="00BE5493">
        <w:t xml:space="preserve"> sake, </w:t>
      </w:r>
      <w:r w:rsidR="00BE5493">
        <w:rPr>
          <w:u w:val="single"/>
        </w:rPr>
        <w:t>cf. Matt.6:24</w:t>
      </w:r>
      <w:r w:rsidR="00BE5493">
        <w:t xml:space="preserve">!  </w:t>
      </w:r>
    </w:p>
    <w:p w14:paraId="42F29A4D" w14:textId="77777777" w:rsidR="00BE5493" w:rsidRDefault="00BE5493" w:rsidP="00BE5493">
      <w:pPr>
        <w:spacing w:after="120"/>
      </w:pPr>
      <w:r>
        <w:t>For all these reasons</w:t>
      </w:r>
      <w:r w:rsidR="006058FF">
        <w:t xml:space="preserve">, God </w:t>
      </w:r>
      <w:r w:rsidR="006058FF">
        <w:rPr>
          <w:i/>
        </w:rPr>
        <w:t>destroyed them off the good land He had given them</w:t>
      </w:r>
      <w:r w:rsidR="006058FF">
        <w:t xml:space="preserve"> just as Joshua predicted (see again </w:t>
      </w:r>
      <w:r w:rsidR="006058FF">
        <w:rPr>
          <w:u w:val="single"/>
        </w:rPr>
        <w:t>Josh.23:12-16</w:t>
      </w:r>
      <w:r w:rsidR="006058FF">
        <w:t>).</w:t>
      </w:r>
    </w:p>
    <w:p w14:paraId="70166458" w14:textId="77777777" w:rsidR="006058FF" w:rsidRDefault="006058FF" w:rsidP="00BE5493">
      <w:pPr>
        <w:spacing w:after="120"/>
      </w:pPr>
      <w:r>
        <w:t xml:space="preserve">Now, think not of ancient Israel </w:t>
      </w:r>
      <w:r w:rsidR="00986472">
        <w:t>but present America.  W</w:t>
      </w:r>
      <w:r w:rsidR="001F1D1A">
        <w:t xml:space="preserve">e </w:t>
      </w:r>
      <w:r>
        <w:t>are not</w:t>
      </w:r>
      <w:r w:rsidR="00986472">
        <w:t>, as a nation,</w:t>
      </w:r>
      <w:r>
        <w:t xml:space="preserve"> “God’s chosen people” as was Israel, </w:t>
      </w:r>
      <w:r w:rsidR="00986472">
        <w:t xml:space="preserve">but </w:t>
      </w:r>
      <w:r>
        <w:t>there are remarkable similarities that spell our common doom unless we repent…</w:t>
      </w:r>
    </w:p>
    <w:p w14:paraId="26148526" w14:textId="7C3E62B2" w:rsidR="006058FF" w:rsidRPr="00BB0DD0" w:rsidRDefault="006058FF" w:rsidP="00BB0DD0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1F1D1A">
        <w:rPr>
          <w:b/>
          <w:u w:val="single"/>
        </w:rPr>
        <w:t>We</w:t>
      </w:r>
      <w:r>
        <w:rPr>
          <w:b/>
        </w:rPr>
        <w:t xml:space="preserve"> have disregarded God’s laws regarding the covenant of marriage.  </w:t>
      </w:r>
      <w:r>
        <w:t xml:space="preserve">For roughly 70 years, </w:t>
      </w:r>
      <w:r>
        <w:rPr>
          <w:i/>
        </w:rPr>
        <w:t xml:space="preserve">adultery </w:t>
      </w:r>
      <w:r>
        <w:t xml:space="preserve">has become commonplace and divorce rampant.  Marriage vows made before God and man are discarded as easily as rubbish.  God-appointed roles and responsibilities are disregarded as “archaic” and even “oppressive” or “sexist.”  </w:t>
      </w:r>
      <w:r w:rsidR="00BB0DD0">
        <w:t>We’ve corrupted</w:t>
      </w:r>
      <w:r>
        <w:t xml:space="preserve"> “marriage” </w:t>
      </w:r>
      <w:r w:rsidR="00BB0DD0">
        <w:t>in</w:t>
      </w:r>
      <w:r>
        <w:t xml:space="preserve">to what God calls </w:t>
      </w:r>
      <w:r>
        <w:rPr>
          <w:i/>
        </w:rPr>
        <w:t xml:space="preserve">degrading, depraved, indecent, </w:t>
      </w:r>
      <w:r>
        <w:t xml:space="preserve">and </w:t>
      </w:r>
      <w:r>
        <w:rPr>
          <w:i/>
        </w:rPr>
        <w:t xml:space="preserve">unnatural </w:t>
      </w:r>
      <w:r>
        <w:t>(</w:t>
      </w:r>
      <w:r>
        <w:rPr>
          <w:u w:val="single"/>
        </w:rPr>
        <w:t>cf. Rom.1:</w:t>
      </w:r>
      <w:r w:rsidR="00BB0DD0">
        <w:rPr>
          <w:u w:val="single"/>
        </w:rPr>
        <w:t>26-27</w:t>
      </w:r>
      <w:r w:rsidR="00A6034A">
        <w:t>), homosexual unions</w:t>
      </w:r>
      <w:r w:rsidR="00BB0DD0">
        <w:t xml:space="preserve">.  </w:t>
      </w:r>
      <w:r w:rsidR="001F1D1A">
        <w:t xml:space="preserve">Does America still honor marriage as ordained of God?  </w:t>
      </w:r>
    </w:p>
    <w:p w14:paraId="7C44BBF9" w14:textId="4A40AD6A" w:rsidR="00BB0DD0" w:rsidRPr="00A65DEA" w:rsidRDefault="00BB0DD0" w:rsidP="00BB0DD0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1F1D1A">
        <w:rPr>
          <w:b/>
          <w:u w:val="single"/>
        </w:rPr>
        <w:t>We</w:t>
      </w:r>
      <w:r>
        <w:rPr>
          <w:b/>
        </w:rPr>
        <w:t xml:space="preserve"> have corrupted the worship of God </w:t>
      </w:r>
      <w:r>
        <w:t xml:space="preserve">by turning it into secular entertainment that caters to the whims of all-too human </w:t>
      </w:r>
      <w:r>
        <w:rPr>
          <w:i/>
        </w:rPr>
        <w:t>appetites</w:t>
      </w:r>
      <w:r w:rsidR="005D12B1">
        <w:rPr>
          <w:i/>
        </w:rPr>
        <w:t xml:space="preserve">, </w:t>
      </w:r>
      <w:r>
        <w:rPr>
          <w:u w:val="single"/>
        </w:rPr>
        <w:t>cf. Phil.3:18-19</w:t>
      </w:r>
      <w:r>
        <w:t xml:space="preserve">.  Churches of “our” choices have replaced the blood-bought church of “His” choice. We’ve sacrificed </w:t>
      </w:r>
      <w:r>
        <w:rPr>
          <w:i/>
        </w:rPr>
        <w:t xml:space="preserve">the knowledge of </w:t>
      </w:r>
      <w:r>
        <w:t xml:space="preserve">and </w:t>
      </w:r>
      <w:r>
        <w:rPr>
          <w:i/>
        </w:rPr>
        <w:t xml:space="preserve">obedience to </w:t>
      </w:r>
      <w:r w:rsidR="00986472">
        <w:t xml:space="preserve">the one true </w:t>
      </w:r>
      <w:r>
        <w:t xml:space="preserve">God on the </w:t>
      </w:r>
      <w:r w:rsidR="00986472">
        <w:t xml:space="preserve">idolatrous </w:t>
      </w:r>
      <w:r>
        <w:t>altar of “what I think,” “what I believe,” and “what I like</w:t>
      </w:r>
      <w:r w:rsidR="00986472">
        <w:t>.</w:t>
      </w:r>
      <w:r w:rsidR="00A65DEA">
        <w:t>”</w:t>
      </w:r>
      <w:r w:rsidR="00986472">
        <w:t xml:space="preserve"> </w:t>
      </w:r>
      <w:r w:rsidR="00A65DEA">
        <w:t xml:space="preserve"> </w:t>
      </w:r>
      <w:r w:rsidR="001F1D1A">
        <w:t xml:space="preserve">Does America even “believe” God anymore, let alone </w:t>
      </w:r>
      <w:r w:rsidR="001F1D1A">
        <w:rPr>
          <w:i/>
        </w:rPr>
        <w:t xml:space="preserve">“worship Him in spirit and truth”? </w:t>
      </w:r>
      <w:r w:rsidR="00986472">
        <w:rPr>
          <w:i/>
        </w:rPr>
        <w:t xml:space="preserve"> </w:t>
      </w:r>
      <w:r w:rsidR="00986472">
        <w:t>Or, are we doing our best to remove Him from as many parts and places of “our” culture and county as possible?</w:t>
      </w:r>
    </w:p>
    <w:p w14:paraId="73EC2FFF" w14:textId="594679BE" w:rsidR="00A65DEA" w:rsidRPr="00A65DEA" w:rsidRDefault="00A65DEA" w:rsidP="00BB0DD0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1F1D1A">
        <w:rPr>
          <w:b/>
          <w:u w:val="single"/>
        </w:rPr>
        <w:t>We</w:t>
      </w:r>
      <w:r>
        <w:rPr>
          <w:b/>
        </w:rPr>
        <w:t xml:space="preserve"> have sacrificed our children to the god of convenience.  </w:t>
      </w:r>
      <w:r>
        <w:t xml:space="preserve">No, we don’t </w:t>
      </w:r>
      <w:r>
        <w:rPr>
          <w:i/>
        </w:rPr>
        <w:t xml:space="preserve">pass them alive through fire </w:t>
      </w:r>
      <w:r>
        <w:t xml:space="preserve">to </w:t>
      </w:r>
      <w:r w:rsidR="00986472">
        <w:t xml:space="preserve">the </w:t>
      </w:r>
      <w:r>
        <w:t xml:space="preserve">idols Molech or Chemosh.  We sacrifice them </w:t>
      </w:r>
      <w:r>
        <w:rPr>
          <w:i/>
        </w:rPr>
        <w:t xml:space="preserve">in the womb </w:t>
      </w:r>
      <w:r>
        <w:t>to the</w:t>
      </w:r>
      <w:r w:rsidR="00986472">
        <w:t xml:space="preserve"> idol of “Personal Choice” and “C</w:t>
      </w:r>
      <w:r>
        <w:t>onvenience,</w:t>
      </w:r>
      <w:r w:rsidR="00986472">
        <w:t>”</w:t>
      </w:r>
      <w:r>
        <w:t xml:space="preserve"> or leave them die unattended after birth.  Even if we grant them “the right to life</w:t>
      </w:r>
      <w:r w:rsidR="00986472">
        <w:t xml:space="preserve">,” </w:t>
      </w:r>
      <w:r>
        <w:t>we often do so only to the extent that they don’t inconvenience “my life/career/freedom.”</w:t>
      </w:r>
      <w:r w:rsidR="001F1D1A">
        <w:t xml:space="preserve">  How many innocent lives have </w:t>
      </w:r>
      <w:r w:rsidR="005D12B1">
        <w:t>been</w:t>
      </w:r>
      <w:r w:rsidR="00986472">
        <w:t xml:space="preserve"> </w:t>
      </w:r>
      <w:r w:rsidR="001F1D1A">
        <w:t xml:space="preserve">“sacrificed” in this country since </w:t>
      </w:r>
      <w:r w:rsidR="00986472">
        <w:t xml:space="preserve">we made it legal in </w:t>
      </w:r>
      <w:r w:rsidR="001F1D1A">
        <w:t>1973</w:t>
      </w:r>
      <w:r w:rsidR="00986472">
        <w:t xml:space="preserve">?  Surely </w:t>
      </w:r>
      <w:r w:rsidR="00885357">
        <w:t xml:space="preserve">it must be </w:t>
      </w:r>
      <w:r w:rsidR="00986472">
        <w:t xml:space="preserve">more than the </w:t>
      </w:r>
      <w:r w:rsidR="00885357">
        <w:t xml:space="preserve">ancient </w:t>
      </w:r>
      <w:r w:rsidR="00986472">
        <w:t xml:space="preserve">Canaanites and Israelites combined. </w:t>
      </w:r>
    </w:p>
    <w:p w14:paraId="46FA433F" w14:textId="7FB953D9" w:rsidR="00A65DEA" w:rsidRPr="00885357" w:rsidRDefault="00A65DEA" w:rsidP="00BB0DD0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1F1D1A">
        <w:rPr>
          <w:b/>
          <w:u w:val="single"/>
        </w:rPr>
        <w:t>We</w:t>
      </w:r>
      <w:r>
        <w:rPr>
          <w:b/>
        </w:rPr>
        <w:t xml:space="preserve"> have attempted the impossible serving of God and Mammon.</w:t>
      </w:r>
      <w:r>
        <w:t xml:space="preserve">  Though some still profess to “love God,” let Him stand in the way of our job, wealth, life-goals, or retirement and see who reigns supreme.</w:t>
      </w:r>
      <w:r w:rsidR="001F1D1A">
        <w:t xml:space="preserve">  We even consider ourselves “blessed” when we have all or most of the </w:t>
      </w:r>
      <w:r w:rsidR="001F1D1A">
        <w:rPr>
          <w:i/>
        </w:rPr>
        <w:t xml:space="preserve">physical </w:t>
      </w:r>
      <w:r w:rsidR="001F1D1A">
        <w:t xml:space="preserve">things we desire.  What happens when one, several, or all of those things are lost?  Would we still be “blessed” and content with </w:t>
      </w:r>
      <w:r w:rsidR="005D12B1">
        <w:t xml:space="preserve">only </w:t>
      </w:r>
      <w:r w:rsidR="001F1D1A">
        <w:t xml:space="preserve">a </w:t>
      </w:r>
      <w:r w:rsidR="001F1D1A">
        <w:rPr>
          <w:i/>
        </w:rPr>
        <w:t xml:space="preserve">spiritual inheritance? </w:t>
      </w:r>
      <w:r w:rsidR="00885357">
        <w:t xml:space="preserve"> As a nation, does America serve </w:t>
      </w:r>
      <w:r w:rsidR="00885357">
        <w:rPr>
          <w:i/>
        </w:rPr>
        <w:t xml:space="preserve">God </w:t>
      </w:r>
      <w:r w:rsidR="00885357">
        <w:t xml:space="preserve">or </w:t>
      </w:r>
      <w:r w:rsidR="00885357">
        <w:rPr>
          <w:i/>
        </w:rPr>
        <w:t xml:space="preserve">Mammon?  </w:t>
      </w:r>
    </w:p>
    <w:p w14:paraId="09F29A3D" w14:textId="51BFFA95" w:rsidR="00885357" w:rsidRPr="005D12B1" w:rsidRDefault="00885357" w:rsidP="00885357">
      <w:pPr>
        <w:spacing w:after="120"/>
      </w:pPr>
      <w:r>
        <w:t xml:space="preserve">Joshua </w:t>
      </w:r>
      <w:r>
        <w:rPr>
          <w:i/>
        </w:rPr>
        <w:t xml:space="preserve">warned </w:t>
      </w:r>
      <w:r>
        <w:t xml:space="preserve">and </w:t>
      </w:r>
      <w:r w:rsidR="005D12B1">
        <w:rPr>
          <w:i/>
        </w:rPr>
        <w:t>ple</w:t>
      </w:r>
      <w:r>
        <w:rPr>
          <w:i/>
        </w:rPr>
        <w:t xml:space="preserve">d </w:t>
      </w:r>
      <w:r>
        <w:t xml:space="preserve">with Israel to </w:t>
      </w:r>
      <w:r>
        <w:rPr>
          <w:i/>
        </w:rPr>
        <w:t xml:space="preserve">“fear the Lord and serve Him in sincerity and truth” </w:t>
      </w:r>
      <w:r>
        <w:t xml:space="preserve">and </w:t>
      </w:r>
      <w:r>
        <w:rPr>
          <w:i/>
        </w:rPr>
        <w:t xml:space="preserve">“put away” </w:t>
      </w:r>
      <w:r>
        <w:t xml:space="preserve">their false gods, </w:t>
      </w:r>
      <w:r>
        <w:rPr>
          <w:u w:val="single"/>
        </w:rPr>
        <w:t>Josh.24:14</w:t>
      </w:r>
      <w:r>
        <w:t xml:space="preserve">.  They said they would- but Joshua didn’t believe them, </w:t>
      </w:r>
      <w:r>
        <w:rPr>
          <w:u w:val="single"/>
        </w:rPr>
        <w:t>Josh.24:19ff</w:t>
      </w:r>
      <w:r>
        <w:t xml:space="preserve">.   Will America likewise </w:t>
      </w:r>
      <w:r>
        <w:rPr>
          <w:i/>
        </w:rPr>
        <w:t xml:space="preserve">put away </w:t>
      </w:r>
      <w:r>
        <w:t xml:space="preserve">our </w:t>
      </w:r>
      <w:r>
        <w:rPr>
          <w:i/>
        </w:rPr>
        <w:t xml:space="preserve">false gods </w:t>
      </w:r>
      <w:r>
        <w:t xml:space="preserve">to </w:t>
      </w:r>
      <w:r>
        <w:rPr>
          <w:i/>
        </w:rPr>
        <w:t xml:space="preserve">fear and serve the Lord in sincerity and truth?  </w:t>
      </w:r>
      <w:r>
        <w:t xml:space="preserve">I hope I’m wrong, but I doubt it.  Remember what happened to ancient Israel and why, else surely God will </w:t>
      </w:r>
      <w:r w:rsidR="0012525E">
        <w:rPr>
          <w:i/>
        </w:rPr>
        <w:t>destroy Us from off this good lan</w:t>
      </w:r>
      <w:r w:rsidR="005D12B1">
        <w:rPr>
          <w:i/>
        </w:rPr>
        <w:t xml:space="preserve">d which the Lord has given us… </w:t>
      </w:r>
      <w:r w:rsidR="005D12B1">
        <w:t xml:space="preserve">and would be “just” in so doing. </w:t>
      </w:r>
      <w:bookmarkStart w:id="0" w:name="_GoBack"/>
      <w:bookmarkEnd w:id="0"/>
    </w:p>
    <w:p w14:paraId="5ED94D02" w14:textId="3E670D7E" w:rsidR="00A6034A" w:rsidRPr="00A6034A" w:rsidRDefault="00A6034A" w:rsidP="00885357">
      <w:pPr>
        <w:spacing w:after="120"/>
      </w:pP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</w:p>
    <w:sectPr w:rsidR="00A6034A" w:rsidRPr="00A6034A" w:rsidSect="001252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C4E"/>
    <w:multiLevelType w:val="hybridMultilevel"/>
    <w:tmpl w:val="8648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A4005C"/>
    <w:multiLevelType w:val="hybridMultilevel"/>
    <w:tmpl w:val="025CCB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8"/>
    <w:rsid w:val="0012525E"/>
    <w:rsid w:val="001662E8"/>
    <w:rsid w:val="001F1D1A"/>
    <w:rsid w:val="003328CB"/>
    <w:rsid w:val="004679D7"/>
    <w:rsid w:val="00565AFB"/>
    <w:rsid w:val="005D12B1"/>
    <w:rsid w:val="005E5918"/>
    <w:rsid w:val="006058FF"/>
    <w:rsid w:val="00767C49"/>
    <w:rsid w:val="00885357"/>
    <w:rsid w:val="008C3F9F"/>
    <w:rsid w:val="009315ED"/>
    <w:rsid w:val="00986472"/>
    <w:rsid w:val="009E2BB8"/>
    <w:rsid w:val="00A46CB0"/>
    <w:rsid w:val="00A6034A"/>
    <w:rsid w:val="00A65DEA"/>
    <w:rsid w:val="00AB6DA4"/>
    <w:rsid w:val="00BB0DD0"/>
    <w:rsid w:val="00BE5493"/>
    <w:rsid w:val="00D61EE6"/>
    <w:rsid w:val="00E14D88"/>
    <w:rsid w:val="00E351CE"/>
    <w:rsid w:val="00E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07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1062</Words>
  <Characters>6058</Characters>
  <Application>Microsoft Macintosh Word</Application>
  <DocSecurity>0</DocSecurity>
  <Lines>50</Lines>
  <Paragraphs>14</Paragraphs>
  <ScaleCrop>false</ScaleCrop>
  <Company>Southside Church of Christ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2020-11-24T15:06:00Z</dcterms:created>
  <dcterms:modified xsi:type="dcterms:W3CDTF">2020-11-25T17:30:00Z</dcterms:modified>
</cp:coreProperties>
</file>