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275F0" w14:textId="77777777" w:rsidR="00824798" w:rsidRDefault="00424B86" w:rsidP="001A74F1">
      <w:pPr>
        <w:spacing w:after="120"/>
        <w:jc w:val="center"/>
        <w:rPr>
          <w:b/>
        </w:rPr>
      </w:pPr>
      <w:r>
        <w:rPr>
          <w:b/>
        </w:rPr>
        <w:t>Christianity and Patriotism</w:t>
      </w:r>
    </w:p>
    <w:p w14:paraId="056B8630" w14:textId="35D34A3F" w:rsidR="007318CC" w:rsidRDefault="001A74F1" w:rsidP="001A74F1">
      <w:pPr>
        <w:spacing w:after="120"/>
      </w:pPr>
      <w:r>
        <w:t xml:space="preserve">One of the </w:t>
      </w:r>
      <w:r w:rsidR="005401CE">
        <w:t xml:space="preserve">spiritual </w:t>
      </w:r>
      <w:r>
        <w:t xml:space="preserve">tragedies of this pandemic has been the </w:t>
      </w:r>
      <w:r w:rsidR="001736B5">
        <w:t>apparent</w:t>
      </w:r>
      <w:r w:rsidR="000C7799">
        <w:t xml:space="preserve"> </w:t>
      </w:r>
      <w:r>
        <w:t>willin</w:t>
      </w:r>
      <w:r w:rsidR="000C7799">
        <w:t>gness of Christians to demean and berate one another.</w:t>
      </w:r>
      <w:r>
        <w:t xml:space="preserve">  </w:t>
      </w:r>
      <w:r w:rsidR="000C7799">
        <w:t>Some consider their brethren “</w:t>
      </w:r>
      <w:proofErr w:type="spellStart"/>
      <w:r w:rsidR="000C7799">
        <w:t>sheeple</w:t>
      </w:r>
      <w:proofErr w:type="spellEnd"/>
      <w:r w:rsidR="000C7799">
        <w:t>” who’ve allowed fear to dominate their faith.  Others regard their brethren as selfish, lacking at least compassion if not love for on</w:t>
      </w:r>
      <w:r w:rsidR="005401CE">
        <w:t>e another.  The result has been casting of dispersions</w:t>
      </w:r>
      <w:r>
        <w:t xml:space="preserve"> on the </w:t>
      </w:r>
      <w:r w:rsidR="000C7799">
        <w:t xml:space="preserve">either the patriotism or the </w:t>
      </w:r>
      <w:r w:rsidR="001736B5">
        <w:t>faithfulness and</w:t>
      </w:r>
      <w:r>
        <w:t xml:space="preserve"> spirituality of their brethren with who</w:t>
      </w:r>
      <w:r w:rsidR="000C7799">
        <w:t>m they disagree</w:t>
      </w:r>
      <w:r>
        <w:t xml:space="preserve">. </w:t>
      </w:r>
      <w:r w:rsidR="007318CC">
        <w:t xml:space="preserve"> To borrow from </w:t>
      </w:r>
      <w:r w:rsidR="007318CC">
        <w:rPr>
          <w:u w:val="single"/>
        </w:rPr>
        <w:t>James 3:10</w:t>
      </w:r>
      <w:r w:rsidR="007318CC">
        <w:t xml:space="preserve">, </w:t>
      </w:r>
      <w:r w:rsidR="007318CC" w:rsidRPr="007318CC">
        <w:rPr>
          <w:i/>
        </w:rPr>
        <w:t>“My b</w:t>
      </w:r>
      <w:r w:rsidR="000C7799" w:rsidRPr="007318CC">
        <w:rPr>
          <w:i/>
        </w:rPr>
        <w:t>rethren, things</w:t>
      </w:r>
      <w:r w:rsidR="007318CC">
        <w:rPr>
          <w:i/>
        </w:rPr>
        <w:t xml:space="preserve"> ought not be this way.”  </w:t>
      </w:r>
    </w:p>
    <w:p w14:paraId="603F265B" w14:textId="05D42743" w:rsidR="00873AC9" w:rsidRDefault="007318CC" w:rsidP="001A74F1">
      <w:pPr>
        <w:spacing w:after="120"/>
      </w:pPr>
      <w:r>
        <w:t xml:space="preserve">“Yes,” </w:t>
      </w:r>
      <w:r w:rsidR="009646D6">
        <w:t xml:space="preserve">we </w:t>
      </w:r>
      <w:r>
        <w:t xml:space="preserve">can be overly concerned disease and death.  Unless the Lord returns first, we are all going to die sometime of something.  If </w:t>
      </w:r>
      <w:r>
        <w:rPr>
          <w:i/>
        </w:rPr>
        <w:t xml:space="preserve">“the fear of death” </w:t>
      </w:r>
      <w:r>
        <w:t>dominates and paralyzes our spiritual lives</w:t>
      </w:r>
      <w:r w:rsidR="005401CE">
        <w:t xml:space="preserve"> and existence</w:t>
      </w:r>
      <w:r>
        <w:t xml:space="preserve">, we’re probably lacking faith since we’re supposed to have been delivered from such, </w:t>
      </w:r>
      <w:r>
        <w:rPr>
          <w:u w:val="single"/>
        </w:rPr>
        <w:t>Hebrews 2:15</w:t>
      </w:r>
      <w:r w:rsidR="009646D6">
        <w:t xml:space="preserve">.  But if on the other hand we become so patriotically insistent upon our personal rights and liberties that we act from </w:t>
      </w:r>
      <w:r w:rsidR="009646D6">
        <w:rPr>
          <w:i/>
        </w:rPr>
        <w:t xml:space="preserve">“selfishness or empty conceit” </w:t>
      </w:r>
      <w:r w:rsidR="009646D6">
        <w:t xml:space="preserve">and fail to </w:t>
      </w:r>
      <w:r w:rsidR="009646D6">
        <w:rPr>
          <w:i/>
        </w:rPr>
        <w:t xml:space="preserve">“with humility of mind regard one another as more important than yourselves,” </w:t>
      </w:r>
      <w:r w:rsidR="009646D6">
        <w:t xml:space="preserve">we’re just as wrong, </w:t>
      </w:r>
      <w:r w:rsidR="009646D6">
        <w:rPr>
          <w:u w:val="single"/>
        </w:rPr>
        <w:t>cf. Philippians 2:3</w:t>
      </w:r>
      <w:r w:rsidR="009646D6">
        <w:t xml:space="preserve">.  </w:t>
      </w:r>
      <w:r w:rsidR="001736B5">
        <w:t xml:space="preserve">Surely we can do better! </w:t>
      </w:r>
      <w:r w:rsidR="00873AC9">
        <w:t xml:space="preserve"> How so? </w:t>
      </w:r>
      <w:r w:rsidR="00765C24">
        <w:t xml:space="preserve"> Here are a few suggestions.</w:t>
      </w:r>
    </w:p>
    <w:p w14:paraId="6E9C76EB" w14:textId="4E172B28" w:rsidR="00873AC9" w:rsidRDefault="00873AC9" w:rsidP="00765C24">
      <w:pPr>
        <w:spacing w:after="120"/>
      </w:pPr>
      <w:r w:rsidRPr="00765C24">
        <w:rPr>
          <w:b/>
        </w:rPr>
        <w:t>Don’t assign motives to others’ actions.</w:t>
      </w:r>
      <w:r>
        <w:t xml:space="preserve">  We seldom know “the whole story” of why others do what they d</w:t>
      </w:r>
      <w:r w:rsidR="00780C74">
        <w:t xml:space="preserve">o, </w:t>
      </w:r>
      <w:r>
        <w:t>do</w:t>
      </w:r>
      <w:r w:rsidR="00765C24">
        <w:t xml:space="preserve">n’t do what they don’t do. </w:t>
      </w:r>
      <w:r w:rsidR="005401CE">
        <w:t xml:space="preserve"> So stop assigning motives.</w:t>
      </w:r>
    </w:p>
    <w:p w14:paraId="67438EEC" w14:textId="5B523C30" w:rsidR="00765C24" w:rsidRDefault="00873AC9" w:rsidP="00765C24">
      <w:pPr>
        <w:spacing w:after="120"/>
      </w:pPr>
      <w:r w:rsidRPr="00765C24">
        <w:rPr>
          <w:b/>
        </w:rPr>
        <w:t>Don’t impugn the actions or motives of others.</w:t>
      </w:r>
      <w:r>
        <w:t xml:space="preserve">  Sometimes we’re apparently not content </w:t>
      </w:r>
      <w:r w:rsidR="005401CE">
        <w:t xml:space="preserve">to </w:t>
      </w:r>
      <w:r>
        <w:t xml:space="preserve">assume we understand </w:t>
      </w:r>
      <w:r w:rsidR="005401CE">
        <w:t>another’s</w:t>
      </w:r>
      <w:r>
        <w:t xml:space="preserve"> </w:t>
      </w:r>
      <w:r w:rsidR="005401CE">
        <w:t>motives,</w:t>
      </w:r>
      <w:r>
        <w:t xml:space="preserve"> we then proceed to place the worst possible construct</w:t>
      </w:r>
      <w:r w:rsidR="00780C74">
        <w:t xml:space="preserve">ion </w:t>
      </w:r>
      <w:r w:rsidR="005401CE">
        <w:t xml:space="preserve">on them. </w:t>
      </w:r>
      <w:r>
        <w:t xml:space="preserve">  </w:t>
      </w:r>
      <w:r w:rsidR="005401CE">
        <w:t xml:space="preserve">Stop impugning motives. </w:t>
      </w:r>
    </w:p>
    <w:p w14:paraId="6C592E08" w14:textId="1837D7F8" w:rsidR="00765C24" w:rsidRDefault="00765C24" w:rsidP="00827883">
      <w:pPr>
        <w:spacing w:after="60"/>
      </w:pPr>
      <w:r w:rsidRPr="00765C24">
        <w:rPr>
          <w:b/>
        </w:rPr>
        <w:t xml:space="preserve">Mind your </w:t>
      </w:r>
      <w:r>
        <w:rPr>
          <w:b/>
        </w:rPr>
        <w:t xml:space="preserve">own </w:t>
      </w:r>
      <w:r w:rsidRPr="00765C24">
        <w:rPr>
          <w:b/>
        </w:rPr>
        <w:t>business.</w:t>
      </w:r>
      <w:r w:rsidR="005401CE">
        <w:t xml:space="preserve">  Unless true “sin” (a </w:t>
      </w:r>
      <w:r>
        <w:t>violation of a Book, Chapter, and Verse</w:t>
      </w:r>
      <w:r w:rsidR="00BA09D7">
        <w:t>)</w:t>
      </w:r>
      <w:r>
        <w:t xml:space="preserve"> is involved, then </w:t>
      </w:r>
      <w:r w:rsidRPr="00765C24">
        <w:rPr>
          <w:u w:val="single"/>
        </w:rPr>
        <w:t>Romans 14</w:t>
      </w:r>
      <w:r>
        <w:t xml:space="preserve"> says:</w:t>
      </w:r>
    </w:p>
    <w:p w14:paraId="609A1831" w14:textId="358015B7" w:rsidR="00765C24" w:rsidRDefault="00765C24" w:rsidP="00827883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Don’t </w:t>
      </w:r>
      <w:r>
        <w:rPr>
          <w:i/>
        </w:rPr>
        <w:t xml:space="preserve">regard one another with contempt, </w:t>
      </w:r>
      <w:r>
        <w:rPr>
          <w:u w:val="single"/>
        </w:rPr>
        <w:t>v.3</w:t>
      </w:r>
      <w:r>
        <w:t>;</w:t>
      </w:r>
    </w:p>
    <w:p w14:paraId="3BEE069A" w14:textId="6277D729" w:rsidR="00765C24" w:rsidRDefault="00765C24" w:rsidP="00827883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Don’t </w:t>
      </w:r>
      <w:r>
        <w:rPr>
          <w:i/>
        </w:rPr>
        <w:t xml:space="preserve">judge one another, </w:t>
      </w:r>
      <w:r>
        <w:rPr>
          <w:u w:val="single"/>
        </w:rPr>
        <w:t>vv.4</w:t>
      </w:r>
      <w:proofErr w:type="gramStart"/>
      <w:r>
        <w:rPr>
          <w:u w:val="single"/>
        </w:rPr>
        <w:t>,10</w:t>
      </w:r>
      <w:r w:rsidR="00804898">
        <w:rPr>
          <w:u w:val="single"/>
        </w:rPr>
        <w:t>,13a</w:t>
      </w:r>
      <w:proofErr w:type="gramEnd"/>
      <w:r>
        <w:t>;</w:t>
      </w:r>
    </w:p>
    <w:p w14:paraId="1B92A512" w14:textId="141EAA62" w:rsidR="00765C24" w:rsidRDefault="00765C24" w:rsidP="00827883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Be </w:t>
      </w:r>
      <w:r>
        <w:rPr>
          <w:i/>
        </w:rPr>
        <w:t xml:space="preserve">fully convinced in your own mind, </w:t>
      </w:r>
      <w:r>
        <w:rPr>
          <w:u w:val="single"/>
        </w:rPr>
        <w:t>v</w:t>
      </w:r>
      <w:r w:rsidR="00804898">
        <w:rPr>
          <w:u w:val="single"/>
        </w:rPr>
        <w:t>v</w:t>
      </w:r>
      <w:r>
        <w:rPr>
          <w:u w:val="single"/>
        </w:rPr>
        <w:t>.5</w:t>
      </w:r>
      <w:proofErr w:type="gramStart"/>
      <w:r w:rsidR="00804898">
        <w:rPr>
          <w:u w:val="single"/>
        </w:rPr>
        <w:t>,22</w:t>
      </w:r>
      <w:proofErr w:type="gramEnd"/>
      <w:r>
        <w:t>, and let others do likewise; for…</w:t>
      </w:r>
    </w:p>
    <w:p w14:paraId="7755CD51" w14:textId="7D41DAE7" w:rsidR="00765C24" w:rsidRDefault="00765C24" w:rsidP="00827883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God (is </w:t>
      </w:r>
      <w:r>
        <w:rPr>
          <w:i/>
        </w:rPr>
        <w:t xml:space="preserve">the </w:t>
      </w:r>
      <w:r>
        <w:t xml:space="preserve">and) </w:t>
      </w:r>
      <w:r>
        <w:rPr>
          <w:i/>
        </w:rPr>
        <w:t xml:space="preserve">will judge, </w:t>
      </w:r>
      <w:r>
        <w:rPr>
          <w:u w:val="single"/>
        </w:rPr>
        <w:t>v.</w:t>
      </w:r>
      <w:r w:rsidR="00804898">
        <w:rPr>
          <w:u w:val="single"/>
        </w:rPr>
        <w:t>12</w:t>
      </w:r>
      <w:r w:rsidR="00804898">
        <w:t xml:space="preserve">; </w:t>
      </w:r>
    </w:p>
    <w:p w14:paraId="13D8BFC6" w14:textId="45BF157A" w:rsidR="00804898" w:rsidRDefault="00804898" w:rsidP="00827883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Don’t put </w:t>
      </w:r>
      <w:r>
        <w:rPr>
          <w:i/>
        </w:rPr>
        <w:t xml:space="preserve">obstacles in one another’s way, </w:t>
      </w:r>
      <w:r>
        <w:rPr>
          <w:u w:val="single"/>
        </w:rPr>
        <w:t>v.13b</w:t>
      </w:r>
      <w:r>
        <w:t xml:space="preserve">; </w:t>
      </w:r>
    </w:p>
    <w:p w14:paraId="08873313" w14:textId="01282A3F" w:rsidR="00804898" w:rsidRDefault="00804898" w:rsidP="00827883">
      <w:pPr>
        <w:pStyle w:val="ListParagraph"/>
        <w:numPr>
          <w:ilvl w:val="0"/>
          <w:numId w:val="2"/>
        </w:numPr>
        <w:spacing w:after="60"/>
        <w:contextualSpacing w:val="0"/>
      </w:pPr>
      <w:r>
        <w:rPr>
          <w:i/>
        </w:rPr>
        <w:t xml:space="preserve">Walk in love </w:t>
      </w:r>
      <w:r>
        <w:t xml:space="preserve">and don’t </w:t>
      </w:r>
      <w:r>
        <w:rPr>
          <w:i/>
        </w:rPr>
        <w:t xml:space="preserve">let what is for you a good thing be spoken of as evil, </w:t>
      </w:r>
      <w:r>
        <w:rPr>
          <w:u w:val="single"/>
        </w:rPr>
        <w:t>vv.14-15</w:t>
      </w:r>
      <w:r>
        <w:t xml:space="preserve">; </w:t>
      </w:r>
    </w:p>
    <w:p w14:paraId="2974CEA4" w14:textId="316500F6" w:rsidR="00804898" w:rsidRDefault="00804898" w:rsidP="00827883">
      <w:pPr>
        <w:pStyle w:val="ListParagraph"/>
        <w:numPr>
          <w:ilvl w:val="0"/>
          <w:numId w:val="2"/>
        </w:numPr>
        <w:spacing w:after="60"/>
        <w:contextualSpacing w:val="0"/>
      </w:pPr>
      <w:r>
        <w:rPr>
          <w:i/>
        </w:rPr>
        <w:t xml:space="preserve">Pursue the things that make for peace </w:t>
      </w:r>
      <w:r>
        <w:t xml:space="preserve">and the </w:t>
      </w:r>
      <w:r>
        <w:rPr>
          <w:i/>
        </w:rPr>
        <w:t xml:space="preserve">building up </w:t>
      </w:r>
      <w:r>
        <w:t>(rather than</w:t>
      </w:r>
      <w:r w:rsidR="005401CE">
        <w:t xml:space="preserve"> the</w:t>
      </w:r>
      <w:r>
        <w:t xml:space="preserve"> </w:t>
      </w:r>
      <w:r>
        <w:rPr>
          <w:i/>
        </w:rPr>
        <w:t>tearing down</w:t>
      </w:r>
      <w:r>
        <w:t xml:space="preserve">) </w:t>
      </w:r>
      <w:r>
        <w:rPr>
          <w:i/>
        </w:rPr>
        <w:t xml:space="preserve">of one another, </w:t>
      </w:r>
      <w:r>
        <w:rPr>
          <w:u w:val="single"/>
        </w:rPr>
        <w:t>v.19</w:t>
      </w:r>
      <w:r>
        <w:t xml:space="preserve">; </w:t>
      </w:r>
    </w:p>
    <w:p w14:paraId="11C663BE" w14:textId="72261FA4" w:rsidR="00804898" w:rsidRDefault="00804898" w:rsidP="00827883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Don’t </w:t>
      </w:r>
      <w:r>
        <w:rPr>
          <w:i/>
        </w:rPr>
        <w:t xml:space="preserve">tear down the work of God </w:t>
      </w:r>
      <w:r>
        <w:t xml:space="preserve">for the sake of your </w:t>
      </w:r>
      <w:r>
        <w:rPr>
          <w:i/>
        </w:rPr>
        <w:t xml:space="preserve">rights, </w:t>
      </w:r>
      <w:r>
        <w:rPr>
          <w:u w:val="single"/>
        </w:rPr>
        <w:t>v.20</w:t>
      </w:r>
      <w:r>
        <w:t>;</w:t>
      </w:r>
    </w:p>
    <w:p w14:paraId="4C584A45" w14:textId="04C3C8C7" w:rsidR="00804898" w:rsidRDefault="00804898" w:rsidP="00827883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Don’t </w:t>
      </w:r>
      <w:r>
        <w:rPr>
          <w:i/>
        </w:rPr>
        <w:t xml:space="preserve">do anything </w:t>
      </w:r>
      <w:r>
        <w:t xml:space="preserve">to cause </w:t>
      </w:r>
      <w:r>
        <w:rPr>
          <w:i/>
        </w:rPr>
        <w:t xml:space="preserve">your brother to stumble, </w:t>
      </w:r>
      <w:r>
        <w:rPr>
          <w:u w:val="single"/>
        </w:rPr>
        <w:t>v.21</w:t>
      </w:r>
      <w:r>
        <w:t>; and,</w:t>
      </w:r>
    </w:p>
    <w:p w14:paraId="553E567C" w14:textId="123B3743" w:rsidR="00804898" w:rsidRPr="009646D6" w:rsidRDefault="00804898" w:rsidP="00804898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Always act </w:t>
      </w:r>
      <w:r>
        <w:rPr>
          <w:i/>
        </w:rPr>
        <w:t xml:space="preserve">in faith, </w:t>
      </w:r>
      <w:r>
        <w:rPr>
          <w:u w:val="single"/>
        </w:rPr>
        <w:t>v.23</w:t>
      </w:r>
      <w:r>
        <w:t>.</w:t>
      </w:r>
    </w:p>
    <w:p w14:paraId="11C4B0CF" w14:textId="705A91B0" w:rsidR="00E824A6" w:rsidRPr="00827883" w:rsidRDefault="001736B5" w:rsidP="00E824A6">
      <w:pPr>
        <w:spacing w:after="120"/>
      </w:pPr>
      <w:r>
        <w:t>Paul highlight</w:t>
      </w:r>
      <w:r w:rsidR="00BA09D7">
        <w:t xml:space="preserve">s to the Corinthians that </w:t>
      </w:r>
      <w:r w:rsidR="00BA09D7">
        <w:rPr>
          <w:i/>
        </w:rPr>
        <w:t xml:space="preserve">“love”- </w:t>
      </w:r>
      <w:r w:rsidR="00BA09D7">
        <w:t xml:space="preserve">both in essence and practice, is </w:t>
      </w:r>
      <w:r w:rsidR="00BA09D7">
        <w:rPr>
          <w:i/>
        </w:rPr>
        <w:t xml:space="preserve">patient, kind, not jealous, does not brag </w:t>
      </w:r>
      <w:r w:rsidR="00BA09D7">
        <w:t xml:space="preserve">and </w:t>
      </w:r>
      <w:r w:rsidR="00BA09D7">
        <w:rPr>
          <w:i/>
        </w:rPr>
        <w:t xml:space="preserve">is not arrogant; </w:t>
      </w:r>
      <w:r w:rsidR="00BA09D7">
        <w:t xml:space="preserve">it does </w:t>
      </w:r>
      <w:r w:rsidR="00BA09D7">
        <w:rPr>
          <w:i/>
        </w:rPr>
        <w:t xml:space="preserve">not act unbecomingly </w:t>
      </w:r>
      <w:r w:rsidR="00BA09D7">
        <w:t xml:space="preserve">or </w:t>
      </w:r>
      <w:r w:rsidR="00BA09D7">
        <w:rPr>
          <w:i/>
        </w:rPr>
        <w:t xml:space="preserve">seek its own </w:t>
      </w:r>
      <w:r w:rsidR="00BA09D7">
        <w:t xml:space="preserve">(way); it is </w:t>
      </w:r>
      <w:r w:rsidR="00BA09D7">
        <w:rPr>
          <w:i/>
        </w:rPr>
        <w:t xml:space="preserve">not easily provoked </w:t>
      </w:r>
      <w:r w:rsidR="00BA09D7">
        <w:t xml:space="preserve">and </w:t>
      </w:r>
      <w:r w:rsidR="00BA09D7">
        <w:rPr>
          <w:i/>
        </w:rPr>
        <w:t xml:space="preserve">does not take into account a wrong suffered; </w:t>
      </w:r>
      <w:r w:rsidR="00BA09D7">
        <w:t xml:space="preserve">it </w:t>
      </w:r>
      <w:r w:rsidR="00BA09D7">
        <w:rPr>
          <w:i/>
        </w:rPr>
        <w:t xml:space="preserve">does not rejoice in unrighteousness </w:t>
      </w:r>
      <w:r w:rsidR="00BA09D7">
        <w:t xml:space="preserve">but </w:t>
      </w:r>
      <w:r w:rsidR="00BA09D7">
        <w:rPr>
          <w:i/>
        </w:rPr>
        <w:t xml:space="preserve">rejoices with the truth; </w:t>
      </w:r>
      <w:r w:rsidR="00BA09D7">
        <w:t xml:space="preserve">it </w:t>
      </w:r>
      <w:r w:rsidR="00BA09D7">
        <w:rPr>
          <w:i/>
        </w:rPr>
        <w:t xml:space="preserve">bears all things, believes all things, hopes all things, </w:t>
      </w:r>
      <w:r w:rsidR="00BA09D7">
        <w:t xml:space="preserve">and </w:t>
      </w:r>
      <w:r w:rsidR="00BA09D7">
        <w:rPr>
          <w:i/>
        </w:rPr>
        <w:t xml:space="preserve">endures all things; </w:t>
      </w:r>
      <w:r w:rsidR="00BA09D7">
        <w:t xml:space="preserve">it </w:t>
      </w:r>
      <w:r w:rsidR="00BA09D7">
        <w:rPr>
          <w:i/>
        </w:rPr>
        <w:t xml:space="preserve">never fails. </w:t>
      </w:r>
      <w:r w:rsidR="00780C74">
        <w:t xml:space="preserve"> I</w:t>
      </w:r>
      <w:r w:rsidR="00BA09D7">
        <w:t xml:space="preserve">f we fail to </w:t>
      </w:r>
      <w:r w:rsidR="00BA09D7">
        <w:rPr>
          <w:i/>
        </w:rPr>
        <w:t xml:space="preserve">“love one another” </w:t>
      </w:r>
      <w:r w:rsidR="00D05247">
        <w:t xml:space="preserve">in these ways, we will </w:t>
      </w:r>
      <w:r w:rsidR="00D05247">
        <w:rPr>
          <w:i/>
        </w:rPr>
        <w:t>“turn (</w:t>
      </w:r>
      <w:proofErr w:type="gramStart"/>
      <w:r w:rsidR="00D05247">
        <w:rPr>
          <w:i/>
        </w:rPr>
        <w:t>y)our</w:t>
      </w:r>
      <w:proofErr w:type="gramEnd"/>
      <w:r w:rsidR="00D05247">
        <w:rPr>
          <w:i/>
        </w:rPr>
        <w:t xml:space="preserve"> freedom into an opportunity for the flesh,” </w:t>
      </w:r>
      <w:r w:rsidR="00D05247">
        <w:t xml:space="preserve">and will do exactly what we are doing… </w:t>
      </w:r>
      <w:r w:rsidR="00D05247">
        <w:rPr>
          <w:i/>
        </w:rPr>
        <w:t>“</w:t>
      </w:r>
      <w:proofErr w:type="gramStart"/>
      <w:r w:rsidR="00D05247">
        <w:rPr>
          <w:i/>
        </w:rPr>
        <w:t>bite</w:t>
      </w:r>
      <w:proofErr w:type="gramEnd"/>
      <w:r w:rsidR="00D05247">
        <w:rPr>
          <w:i/>
        </w:rPr>
        <w:t xml:space="preserve"> and devour one another” </w:t>
      </w:r>
      <w:r w:rsidR="00D05247">
        <w:t xml:space="preserve">and </w:t>
      </w:r>
      <w:r w:rsidR="005401CE">
        <w:t>being</w:t>
      </w:r>
      <w:r w:rsidR="00D05247">
        <w:rPr>
          <w:i/>
        </w:rPr>
        <w:t xml:space="preserve"> </w:t>
      </w:r>
      <w:r w:rsidR="005401CE">
        <w:rPr>
          <w:i/>
        </w:rPr>
        <w:t>“</w:t>
      </w:r>
      <w:r w:rsidR="00D05247">
        <w:rPr>
          <w:i/>
        </w:rPr>
        <w:t xml:space="preserve">consumed by one another,” </w:t>
      </w:r>
      <w:r w:rsidR="00D05247">
        <w:rPr>
          <w:u w:val="single"/>
        </w:rPr>
        <w:t>cf. Galatian 5:13,15</w:t>
      </w:r>
      <w:r w:rsidR="00D24F65">
        <w:t xml:space="preserve">.  In the words of </w:t>
      </w:r>
      <w:r w:rsidR="00827883">
        <w:rPr>
          <w:u w:val="single"/>
        </w:rPr>
        <w:t>Hebrews 6:9</w:t>
      </w:r>
      <w:r w:rsidR="00D24F65">
        <w:t xml:space="preserve">, </w:t>
      </w:r>
      <w:r w:rsidR="00827883">
        <w:rPr>
          <w:i/>
        </w:rPr>
        <w:t xml:space="preserve">“But, beloved, we are </w:t>
      </w:r>
      <w:bookmarkStart w:id="0" w:name="_GoBack"/>
      <w:bookmarkEnd w:id="0"/>
      <w:r w:rsidR="00827883">
        <w:rPr>
          <w:i/>
        </w:rPr>
        <w:t>convinced of better things concerning you, and things that accompany salvation, tho</w:t>
      </w:r>
      <w:r w:rsidR="00D24F65">
        <w:rPr>
          <w:i/>
        </w:rPr>
        <w:t>ugh we are speaking in this way.</w:t>
      </w:r>
      <w:r w:rsidR="00827883">
        <w:rPr>
          <w:i/>
        </w:rPr>
        <w:t xml:space="preserve">” </w:t>
      </w:r>
      <w:r w:rsidR="00827883">
        <w:t xml:space="preserve">  </w:t>
      </w:r>
      <w:r w:rsidR="00D24F65">
        <w:t xml:space="preserve">Let’s do better, brethren! </w:t>
      </w:r>
      <w:r w:rsidR="00D24F65">
        <w:rPr>
          <w:sz w:val="16"/>
        </w:rPr>
        <w:t xml:space="preserve">(Philip C. Strong; Southport Church of Christ; 7202 Madison Ave, Indianapolis, IN 46227; online at </w:t>
      </w:r>
      <w:r w:rsidR="00D24F65">
        <w:rPr>
          <w:sz w:val="16"/>
          <w:u w:val="single"/>
        </w:rPr>
        <w:t>southportcofc.org</w:t>
      </w:r>
      <w:r w:rsidR="00D24F65">
        <w:rPr>
          <w:sz w:val="16"/>
        </w:rPr>
        <w:t xml:space="preserve">; email to </w:t>
      </w:r>
      <w:r w:rsidR="00D24F65">
        <w:rPr>
          <w:sz w:val="16"/>
          <w:u w:val="single"/>
        </w:rPr>
        <w:t>mrpcstrong@hotmail.com</w:t>
      </w:r>
      <w:r w:rsidR="00D24F65">
        <w:rPr>
          <w:sz w:val="16"/>
        </w:rPr>
        <w:t>)</w:t>
      </w:r>
    </w:p>
    <w:sectPr w:rsidR="00E824A6" w:rsidRPr="00827883" w:rsidSect="00780C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63F"/>
    <w:multiLevelType w:val="hybridMultilevel"/>
    <w:tmpl w:val="FC82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52EF0"/>
    <w:multiLevelType w:val="hybridMultilevel"/>
    <w:tmpl w:val="DD7C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86"/>
    <w:rsid w:val="000C7799"/>
    <w:rsid w:val="001736B5"/>
    <w:rsid w:val="001A74F1"/>
    <w:rsid w:val="00424B86"/>
    <w:rsid w:val="005401CE"/>
    <w:rsid w:val="007318CC"/>
    <w:rsid w:val="00765C24"/>
    <w:rsid w:val="00780C74"/>
    <w:rsid w:val="007D1108"/>
    <w:rsid w:val="00804898"/>
    <w:rsid w:val="00824798"/>
    <w:rsid w:val="00827883"/>
    <w:rsid w:val="00873AC9"/>
    <w:rsid w:val="009646D6"/>
    <w:rsid w:val="00BA09D7"/>
    <w:rsid w:val="00D05247"/>
    <w:rsid w:val="00D24F65"/>
    <w:rsid w:val="00E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62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503</Words>
  <Characters>2869</Characters>
  <Application>Microsoft Macintosh Word</Application>
  <DocSecurity>0</DocSecurity>
  <Lines>23</Lines>
  <Paragraphs>6</Paragraphs>
  <ScaleCrop>false</ScaleCrop>
  <Company>Southside Church of Christ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7</cp:revision>
  <dcterms:created xsi:type="dcterms:W3CDTF">2020-08-05T00:18:00Z</dcterms:created>
  <dcterms:modified xsi:type="dcterms:W3CDTF">2020-08-18T12:20:00Z</dcterms:modified>
</cp:coreProperties>
</file>