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8" w:rsidRPr="00394586" w:rsidRDefault="00B61A18" w:rsidP="00B61A18">
      <w:pPr>
        <w:jc w:val="center"/>
        <w:rPr>
          <w:b/>
          <w:u w:val="single"/>
        </w:rPr>
      </w:pPr>
      <w:r w:rsidRPr="00394586">
        <w:rPr>
          <w:b/>
          <w:u w:val="single"/>
        </w:rPr>
        <w:t>Leadership Lessons from the Life of Moses</w:t>
      </w:r>
    </w:p>
    <w:p w:rsidR="00B61A18" w:rsidRPr="00394586" w:rsidRDefault="00B61A18" w:rsidP="00B61A18">
      <w:pPr>
        <w:spacing w:after="120"/>
        <w:jc w:val="center"/>
        <w:rPr>
          <w:b/>
        </w:rPr>
      </w:pPr>
      <w:r w:rsidRPr="00394586">
        <w:rPr>
          <w:b/>
        </w:rPr>
        <w:t>Lesson #</w:t>
      </w:r>
      <w:r>
        <w:rPr>
          <w:b/>
        </w:rPr>
        <w:t>4</w:t>
      </w:r>
      <w:r w:rsidRPr="00394586">
        <w:rPr>
          <w:b/>
        </w:rPr>
        <w:t xml:space="preserve">, Preparation of </w:t>
      </w:r>
      <w:r>
        <w:rPr>
          <w:b/>
        </w:rPr>
        <w:t>Relations</w:t>
      </w:r>
      <w:r w:rsidRPr="00394586">
        <w:rPr>
          <w:b/>
        </w:rPr>
        <w:t xml:space="preserve">: </w:t>
      </w:r>
      <w:r>
        <w:rPr>
          <w:b/>
        </w:rPr>
        <w:t>From, In, and Through Family</w:t>
      </w:r>
    </w:p>
    <w:p w:rsidR="00B61A18" w:rsidRDefault="00B61A18" w:rsidP="00B61A18">
      <w:pPr>
        <w:spacing w:after="120"/>
        <w:rPr>
          <w:b/>
        </w:rPr>
      </w:pPr>
      <w:r w:rsidRPr="00394586">
        <w:rPr>
          <w:b/>
          <w:u w:val="single"/>
        </w:rPr>
        <w:t xml:space="preserve">Text: </w:t>
      </w:r>
      <w:r>
        <w:rPr>
          <w:b/>
          <w:u w:val="single"/>
        </w:rPr>
        <w:t>Ex.2</w:t>
      </w:r>
      <w:proofErr w:type="gramStart"/>
      <w:r>
        <w:rPr>
          <w:b/>
          <w:u w:val="single"/>
        </w:rPr>
        <w:t>:16</w:t>
      </w:r>
      <w:proofErr w:type="gramEnd"/>
      <w:r>
        <w:rPr>
          <w:b/>
          <w:u w:val="single"/>
        </w:rPr>
        <w:t>-22; 4:24-30</w:t>
      </w:r>
    </w:p>
    <w:p w:rsidR="00B61A18" w:rsidRDefault="00B61A18" w:rsidP="00B61A18">
      <w:pPr>
        <w:spacing w:after="12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In Lessons 1-3, we considered the largely </w:t>
      </w:r>
      <w:r w:rsidRPr="007E0CB9">
        <w:rPr>
          <w:b/>
          <w:i/>
          <w:color w:val="000000" w:themeColor="text1"/>
          <w:szCs w:val="23"/>
        </w:rPr>
        <w:t>internal</w:t>
      </w:r>
      <w:r>
        <w:rPr>
          <w:i/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 xml:space="preserve">preparations for leadership of </w:t>
      </w:r>
      <w:r>
        <w:rPr>
          <w:i/>
          <w:color w:val="000000" w:themeColor="text1"/>
          <w:szCs w:val="23"/>
        </w:rPr>
        <w:t xml:space="preserve">Mind, Heart, </w:t>
      </w:r>
      <w:r>
        <w:rPr>
          <w:color w:val="000000" w:themeColor="text1"/>
          <w:szCs w:val="23"/>
        </w:rPr>
        <w:t xml:space="preserve">and </w:t>
      </w:r>
      <w:r>
        <w:rPr>
          <w:i/>
          <w:color w:val="000000" w:themeColor="text1"/>
          <w:szCs w:val="23"/>
        </w:rPr>
        <w:t xml:space="preserve">Life.  </w:t>
      </w:r>
      <w:r>
        <w:rPr>
          <w:color w:val="000000" w:themeColor="text1"/>
          <w:szCs w:val="23"/>
        </w:rPr>
        <w:t xml:space="preserve">Now in these next three studies, let’s think about the </w:t>
      </w:r>
      <w:r>
        <w:rPr>
          <w:b/>
          <w:i/>
          <w:color w:val="000000" w:themeColor="text1"/>
          <w:szCs w:val="23"/>
        </w:rPr>
        <w:t xml:space="preserve">external </w:t>
      </w:r>
      <w:r>
        <w:rPr>
          <w:color w:val="000000" w:themeColor="text1"/>
          <w:szCs w:val="23"/>
        </w:rPr>
        <w:t xml:space="preserve">ones.  In this lesson, specifically, the preparations that are derived from </w:t>
      </w:r>
      <w:r>
        <w:rPr>
          <w:b/>
          <w:i/>
          <w:color w:val="000000" w:themeColor="text1"/>
          <w:szCs w:val="23"/>
        </w:rPr>
        <w:t>family</w:t>
      </w:r>
      <w:r>
        <w:rPr>
          <w:i/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>are our focus.</w:t>
      </w:r>
      <w:r>
        <w:rPr>
          <w:i/>
          <w:color w:val="000000" w:themeColor="text1"/>
          <w:szCs w:val="23"/>
        </w:rPr>
        <w:t xml:space="preserve">  </w:t>
      </w:r>
      <w:r>
        <w:rPr>
          <w:color w:val="000000" w:themeColor="text1"/>
          <w:szCs w:val="23"/>
        </w:rPr>
        <w:t xml:space="preserve">Though still partly an </w:t>
      </w:r>
      <w:r>
        <w:rPr>
          <w:i/>
          <w:color w:val="000000" w:themeColor="text1"/>
          <w:szCs w:val="23"/>
        </w:rPr>
        <w:t xml:space="preserve">internal </w:t>
      </w:r>
      <w:r>
        <w:rPr>
          <w:color w:val="000000" w:themeColor="text1"/>
          <w:szCs w:val="23"/>
        </w:rPr>
        <w:t xml:space="preserve">training, it comes from an </w:t>
      </w:r>
      <w:r>
        <w:rPr>
          <w:i/>
          <w:color w:val="000000" w:themeColor="text1"/>
          <w:szCs w:val="23"/>
        </w:rPr>
        <w:t xml:space="preserve">outside </w:t>
      </w:r>
      <w:r>
        <w:rPr>
          <w:color w:val="000000" w:themeColor="text1"/>
          <w:szCs w:val="23"/>
        </w:rPr>
        <w:t xml:space="preserve">source: </w:t>
      </w:r>
      <w:r>
        <w:rPr>
          <w:i/>
          <w:color w:val="000000" w:themeColor="text1"/>
          <w:szCs w:val="23"/>
        </w:rPr>
        <w:t xml:space="preserve">in, through, </w:t>
      </w:r>
      <w:r>
        <w:rPr>
          <w:color w:val="000000" w:themeColor="text1"/>
          <w:szCs w:val="23"/>
        </w:rPr>
        <w:t xml:space="preserve">and </w:t>
      </w:r>
      <w:r>
        <w:rPr>
          <w:i/>
          <w:color w:val="000000" w:themeColor="text1"/>
          <w:szCs w:val="23"/>
        </w:rPr>
        <w:t xml:space="preserve">with </w:t>
      </w:r>
      <w:r>
        <w:rPr>
          <w:color w:val="000000" w:themeColor="text1"/>
          <w:szCs w:val="23"/>
        </w:rPr>
        <w:t xml:space="preserve">one’s family. </w:t>
      </w:r>
    </w:p>
    <w:p w:rsidR="00B61A18" w:rsidRDefault="00B61A18" w:rsidP="00B61A18">
      <w:pPr>
        <w:spacing w:after="12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First, let’s look at </w:t>
      </w:r>
      <w:r w:rsidRPr="006D315D">
        <w:rPr>
          <w:b/>
          <w:color w:val="000000" w:themeColor="text1"/>
          <w:szCs w:val="23"/>
          <w:u w:val="single"/>
        </w:rPr>
        <w:t>Ex.2</w:t>
      </w:r>
      <w:proofErr w:type="gramStart"/>
      <w:r w:rsidRPr="006D315D">
        <w:rPr>
          <w:b/>
          <w:color w:val="000000" w:themeColor="text1"/>
          <w:szCs w:val="23"/>
          <w:u w:val="single"/>
        </w:rPr>
        <w:t>:16</w:t>
      </w:r>
      <w:proofErr w:type="gramEnd"/>
      <w:r w:rsidRPr="006D315D">
        <w:rPr>
          <w:b/>
          <w:color w:val="000000" w:themeColor="text1"/>
          <w:szCs w:val="23"/>
          <w:u w:val="single"/>
        </w:rPr>
        <w:t>-22</w:t>
      </w:r>
      <w:r w:rsidRPr="006D315D">
        <w:rPr>
          <w:b/>
          <w:color w:val="000000" w:themeColor="text1"/>
          <w:szCs w:val="23"/>
        </w:rPr>
        <w:t>.</w:t>
      </w:r>
    </w:p>
    <w:p w:rsidR="00B61A18" w:rsidRPr="006D315D" w:rsidRDefault="00B61A18" w:rsidP="00B61A18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olor w:val="000000" w:themeColor="text1"/>
          <w:szCs w:val="23"/>
        </w:rPr>
      </w:pPr>
      <w:r w:rsidRPr="006D315D">
        <w:rPr>
          <w:b/>
          <w:i/>
          <w:color w:val="000000" w:themeColor="text1"/>
          <w:szCs w:val="23"/>
        </w:rPr>
        <w:t xml:space="preserve">Standing up </w:t>
      </w:r>
      <w:r w:rsidRPr="006D315D">
        <w:rPr>
          <w:b/>
          <w:color w:val="000000" w:themeColor="text1"/>
          <w:szCs w:val="23"/>
        </w:rPr>
        <w:t xml:space="preserve">is not just a matter of posture, </w:t>
      </w:r>
      <w:r w:rsidRPr="006D315D">
        <w:rPr>
          <w:b/>
          <w:color w:val="000000" w:themeColor="text1"/>
          <w:szCs w:val="23"/>
          <w:u w:val="single"/>
        </w:rPr>
        <w:t>vv.16-17a</w:t>
      </w:r>
      <w:r w:rsidRPr="006D315D">
        <w:rPr>
          <w:b/>
          <w:color w:val="000000" w:themeColor="text1"/>
          <w:szCs w:val="23"/>
        </w:rPr>
        <w:t xml:space="preserve">. </w:t>
      </w:r>
      <w:r>
        <w:rPr>
          <w:b/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 xml:space="preserve">Though </w:t>
      </w:r>
      <w:r>
        <w:rPr>
          <w:i/>
          <w:color w:val="000000" w:themeColor="text1"/>
          <w:szCs w:val="23"/>
        </w:rPr>
        <w:t xml:space="preserve">standing up </w:t>
      </w:r>
      <w:r>
        <w:rPr>
          <w:color w:val="000000" w:themeColor="text1"/>
          <w:szCs w:val="23"/>
        </w:rPr>
        <w:t xml:space="preserve">to injustice was something surely learned from his </w:t>
      </w:r>
      <w:r>
        <w:rPr>
          <w:i/>
          <w:color w:val="000000" w:themeColor="text1"/>
          <w:szCs w:val="23"/>
        </w:rPr>
        <w:t xml:space="preserve">natural </w:t>
      </w:r>
      <w:r>
        <w:rPr>
          <w:color w:val="000000" w:themeColor="text1"/>
          <w:szCs w:val="23"/>
        </w:rPr>
        <w:t>family (</w:t>
      </w:r>
      <w:r>
        <w:rPr>
          <w:color w:val="000000" w:themeColor="text1"/>
          <w:szCs w:val="23"/>
          <w:u w:val="single"/>
        </w:rPr>
        <w:t>cf. vv.1-11a</w:t>
      </w:r>
      <w:r>
        <w:rPr>
          <w:color w:val="000000" w:themeColor="text1"/>
          <w:szCs w:val="23"/>
        </w:rPr>
        <w:t>), and Moses had previously demonstrated it (</w:t>
      </w:r>
      <w:r>
        <w:rPr>
          <w:color w:val="000000" w:themeColor="text1"/>
          <w:szCs w:val="23"/>
          <w:u w:val="single"/>
        </w:rPr>
        <w:t>cf. vv.11b-12</w:t>
      </w:r>
      <w:r>
        <w:rPr>
          <w:color w:val="000000" w:themeColor="text1"/>
          <w:szCs w:val="23"/>
        </w:rPr>
        <w:t>), his previous experiences (</w:t>
      </w:r>
      <w:r>
        <w:rPr>
          <w:color w:val="000000" w:themeColor="text1"/>
          <w:szCs w:val="23"/>
          <w:u w:val="single"/>
        </w:rPr>
        <w:t>cf. vv.13-15</w:t>
      </w:r>
      <w:r>
        <w:rPr>
          <w:color w:val="000000" w:themeColor="text1"/>
          <w:szCs w:val="23"/>
        </w:rPr>
        <w:t xml:space="preserve">) did not deter him from “sticking to his guns” in this new, foreign land.  He was still willing to </w:t>
      </w:r>
      <w:r>
        <w:rPr>
          <w:i/>
          <w:color w:val="000000" w:themeColor="text1"/>
          <w:szCs w:val="23"/>
        </w:rPr>
        <w:t xml:space="preserve">stand up </w:t>
      </w:r>
      <w:r>
        <w:rPr>
          <w:color w:val="000000" w:themeColor="text1"/>
          <w:szCs w:val="23"/>
        </w:rPr>
        <w:t xml:space="preserve">to </w:t>
      </w:r>
      <w:r>
        <w:rPr>
          <w:i/>
          <w:color w:val="000000" w:themeColor="text1"/>
          <w:szCs w:val="23"/>
        </w:rPr>
        <w:t xml:space="preserve">injustice </w:t>
      </w:r>
      <w:r>
        <w:rPr>
          <w:color w:val="000000" w:themeColor="text1"/>
          <w:szCs w:val="23"/>
        </w:rPr>
        <w:t xml:space="preserve">and </w:t>
      </w:r>
      <w:r>
        <w:rPr>
          <w:i/>
          <w:color w:val="000000" w:themeColor="text1"/>
          <w:szCs w:val="23"/>
        </w:rPr>
        <w:t xml:space="preserve">for </w:t>
      </w:r>
      <w:r>
        <w:rPr>
          <w:color w:val="000000" w:themeColor="text1"/>
          <w:szCs w:val="23"/>
        </w:rPr>
        <w:t xml:space="preserve">what was </w:t>
      </w:r>
      <w:r>
        <w:rPr>
          <w:i/>
          <w:color w:val="000000" w:themeColor="text1"/>
          <w:szCs w:val="23"/>
        </w:rPr>
        <w:t xml:space="preserve">right.  </w:t>
      </w:r>
      <w:r>
        <w:rPr>
          <w:color w:val="000000" w:themeColor="text1"/>
          <w:szCs w:val="23"/>
        </w:rPr>
        <w:t xml:space="preserve">Being a leader always puts one on the “front line” against evil and for justice.  Becoming a </w:t>
      </w:r>
      <w:r>
        <w:rPr>
          <w:i/>
          <w:color w:val="000000" w:themeColor="text1"/>
          <w:szCs w:val="23"/>
        </w:rPr>
        <w:t xml:space="preserve">spiritual </w:t>
      </w:r>
      <w:r>
        <w:rPr>
          <w:color w:val="000000" w:themeColor="text1"/>
          <w:szCs w:val="23"/>
        </w:rPr>
        <w:t xml:space="preserve">leader in and for God’s kingdom and cause is certainly no exception, </w:t>
      </w:r>
      <w:r>
        <w:rPr>
          <w:color w:val="000000" w:themeColor="text1"/>
          <w:szCs w:val="23"/>
          <w:u w:val="single"/>
        </w:rPr>
        <w:t>2Cor.8</w:t>
      </w:r>
      <w:proofErr w:type="gramStart"/>
      <w:r>
        <w:rPr>
          <w:color w:val="000000" w:themeColor="text1"/>
          <w:szCs w:val="23"/>
          <w:u w:val="single"/>
        </w:rPr>
        <w:t>:21</w:t>
      </w:r>
      <w:proofErr w:type="gramEnd"/>
      <w:r>
        <w:rPr>
          <w:color w:val="000000" w:themeColor="text1"/>
          <w:szCs w:val="23"/>
        </w:rPr>
        <w:t xml:space="preserve">.  Such a disposition surely comes from our heavenly Father, </w:t>
      </w:r>
      <w:r>
        <w:rPr>
          <w:color w:val="000000" w:themeColor="text1"/>
          <w:szCs w:val="23"/>
          <w:u w:val="single"/>
        </w:rPr>
        <w:t>2Thess.1</w:t>
      </w:r>
      <w:proofErr w:type="gramStart"/>
      <w:r>
        <w:rPr>
          <w:color w:val="000000" w:themeColor="text1"/>
          <w:szCs w:val="23"/>
          <w:u w:val="single"/>
        </w:rPr>
        <w:t>:6</w:t>
      </w:r>
      <w:proofErr w:type="gramEnd"/>
      <w:r>
        <w:rPr>
          <w:color w:val="000000" w:themeColor="text1"/>
          <w:szCs w:val="23"/>
        </w:rPr>
        <w:t>.</w:t>
      </w:r>
    </w:p>
    <w:p w:rsidR="00B61A18" w:rsidRDefault="00B61A18" w:rsidP="00B61A1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  <w:szCs w:val="23"/>
        </w:rPr>
      </w:pPr>
      <w:r w:rsidRPr="006D315D">
        <w:rPr>
          <w:b/>
          <w:color w:val="000000" w:themeColor="text1"/>
          <w:szCs w:val="23"/>
        </w:rPr>
        <w:t xml:space="preserve">Being </w:t>
      </w:r>
      <w:r w:rsidRPr="006D315D">
        <w:rPr>
          <w:b/>
          <w:i/>
          <w:color w:val="000000" w:themeColor="text1"/>
          <w:szCs w:val="23"/>
        </w:rPr>
        <w:t xml:space="preserve">helpful </w:t>
      </w:r>
      <w:r w:rsidRPr="006D315D">
        <w:rPr>
          <w:b/>
          <w:color w:val="000000" w:themeColor="text1"/>
          <w:szCs w:val="23"/>
        </w:rPr>
        <w:t>is essential,</w:t>
      </w:r>
      <w:r>
        <w:rPr>
          <w:color w:val="000000" w:themeColor="text1"/>
          <w:szCs w:val="23"/>
        </w:rPr>
        <w:t xml:space="preserve"> </w:t>
      </w:r>
      <w:r w:rsidRPr="006D315D">
        <w:rPr>
          <w:b/>
          <w:color w:val="000000" w:themeColor="text1"/>
          <w:szCs w:val="23"/>
          <w:u w:val="single"/>
        </w:rPr>
        <w:t>v.17b</w:t>
      </w:r>
      <w:r w:rsidRPr="006D315D">
        <w:rPr>
          <w:b/>
          <w:color w:val="000000" w:themeColor="text1"/>
          <w:szCs w:val="23"/>
        </w:rPr>
        <w:t>.</w:t>
      </w:r>
      <w:r>
        <w:rPr>
          <w:color w:val="000000" w:themeColor="text1"/>
          <w:szCs w:val="23"/>
        </w:rPr>
        <w:t xml:space="preserve">  Perhaps n</w:t>
      </w:r>
      <w:r w:rsidRPr="006D315D">
        <w:rPr>
          <w:color w:val="000000" w:themeColor="text1"/>
          <w:szCs w:val="23"/>
        </w:rPr>
        <w:t>othing</w:t>
      </w:r>
      <w:r>
        <w:rPr>
          <w:color w:val="000000" w:themeColor="text1"/>
          <w:szCs w:val="23"/>
        </w:rPr>
        <w:t xml:space="preserve"> endears one to a </w:t>
      </w:r>
      <w:r>
        <w:rPr>
          <w:i/>
          <w:color w:val="000000" w:themeColor="text1"/>
          <w:szCs w:val="23"/>
        </w:rPr>
        <w:t xml:space="preserve">potential </w:t>
      </w:r>
      <w:r>
        <w:rPr>
          <w:color w:val="000000" w:themeColor="text1"/>
          <w:szCs w:val="23"/>
        </w:rPr>
        <w:t xml:space="preserve">or </w:t>
      </w:r>
      <w:r>
        <w:rPr>
          <w:i/>
          <w:color w:val="000000" w:themeColor="text1"/>
          <w:szCs w:val="23"/>
        </w:rPr>
        <w:t xml:space="preserve">new </w:t>
      </w:r>
      <w:r>
        <w:rPr>
          <w:color w:val="000000" w:themeColor="text1"/>
          <w:szCs w:val="23"/>
        </w:rPr>
        <w:t xml:space="preserve">family quite like simply being </w:t>
      </w:r>
      <w:r>
        <w:rPr>
          <w:i/>
          <w:color w:val="000000" w:themeColor="text1"/>
          <w:szCs w:val="23"/>
        </w:rPr>
        <w:t xml:space="preserve">helpful.  </w:t>
      </w:r>
      <w:r>
        <w:rPr>
          <w:color w:val="000000" w:themeColor="text1"/>
          <w:szCs w:val="23"/>
        </w:rPr>
        <w:t xml:space="preserve">It certainly got Moses’ “foot in the door” with Jethro (having </w:t>
      </w:r>
      <w:r>
        <w:rPr>
          <w:i/>
          <w:color w:val="000000" w:themeColor="text1"/>
          <w:szCs w:val="23"/>
        </w:rPr>
        <w:t xml:space="preserve">seven daughters </w:t>
      </w:r>
      <w:r>
        <w:rPr>
          <w:color w:val="000000" w:themeColor="text1"/>
          <w:szCs w:val="23"/>
        </w:rPr>
        <w:t xml:space="preserve">probably didn’t hurt, either)!  Stop, and think about it: Moses has </w:t>
      </w:r>
      <w:r>
        <w:rPr>
          <w:i/>
          <w:color w:val="000000" w:themeColor="text1"/>
          <w:szCs w:val="23"/>
        </w:rPr>
        <w:t xml:space="preserve">fled for his life </w:t>
      </w:r>
      <w:r>
        <w:rPr>
          <w:color w:val="000000" w:themeColor="text1"/>
          <w:szCs w:val="23"/>
        </w:rPr>
        <w:t xml:space="preserve">from Pharaoh, and is now in a foreign land.  Surely “laying low” and “not causing trouble” by interjecting himself into yet another conflict (like </w:t>
      </w:r>
      <w:r>
        <w:rPr>
          <w:color w:val="000000" w:themeColor="text1"/>
          <w:szCs w:val="23"/>
          <w:u w:val="single"/>
        </w:rPr>
        <w:t>vv.11-15</w:t>
      </w:r>
      <w:r>
        <w:rPr>
          <w:color w:val="000000" w:themeColor="text1"/>
          <w:szCs w:val="23"/>
        </w:rPr>
        <w:t xml:space="preserve">) would have been a seemingly “wise” course to pursue.  But, those preparing for leadership can’t really help simply being </w:t>
      </w:r>
      <w:r>
        <w:rPr>
          <w:i/>
          <w:color w:val="000000" w:themeColor="text1"/>
          <w:szCs w:val="23"/>
        </w:rPr>
        <w:t xml:space="preserve">helpful.  </w:t>
      </w:r>
      <w:r>
        <w:rPr>
          <w:color w:val="000000" w:themeColor="text1"/>
          <w:szCs w:val="23"/>
        </w:rPr>
        <w:t xml:space="preserve">If it is not innate, then they have learned and adopted the habit, </w:t>
      </w:r>
      <w:r>
        <w:rPr>
          <w:color w:val="000000" w:themeColor="text1"/>
          <w:szCs w:val="23"/>
          <w:u w:val="single"/>
        </w:rPr>
        <w:t>cf. Acts 4:36-37</w:t>
      </w:r>
      <w:proofErr w:type="gramStart"/>
      <w:r>
        <w:rPr>
          <w:color w:val="000000" w:themeColor="text1"/>
          <w:szCs w:val="23"/>
          <w:u w:val="single"/>
        </w:rPr>
        <w:t>;</w:t>
      </w:r>
      <w:proofErr w:type="gramEnd"/>
      <w:r>
        <w:rPr>
          <w:color w:val="000000" w:themeColor="text1"/>
          <w:szCs w:val="23"/>
          <w:u w:val="single"/>
        </w:rPr>
        <w:t xml:space="preserve"> 9:26-27</w:t>
      </w:r>
      <w:r>
        <w:rPr>
          <w:color w:val="000000" w:themeColor="text1"/>
          <w:szCs w:val="23"/>
        </w:rPr>
        <w:t xml:space="preserve">. </w:t>
      </w:r>
    </w:p>
    <w:p w:rsidR="00B61A18" w:rsidRDefault="00B61A18" w:rsidP="00B61A18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Have the </w:t>
      </w:r>
      <w:r w:rsidRPr="00517DB0">
        <w:rPr>
          <w:b/>
          <w:i/>
          <w:color w:val="000000" w:themeColor="text1"/>
          <w:szCs w:val="23"/>
        </w:rPr>
        <w:t>sense</w:t>
      </w:r>
      <w:r>
        <w:rPr>
          <w:b/>
          <w:color w:val="000000" w:themeColor="text1"/>
          <w:szCs w:val="23"/>
        </w:rPr>
        <w:t xml:space="preserve"> to recognize and “stay put” in a good situation, </w:t>
      </w:r>
      <w:r>
        <w:rPr>
          <w:b/>
          <w:color w:val="000000" w:themeColor="text1"/>
          <w:szCs w:val="23"/>
          <w:u w:val="single"/>
        </w:rPr>
        <w:t>v.21a</w:t>
      </w:r>
      <w:r>
        <w:rPr>
          <w:b/>
          <w:color w:val="000000" w:themeColor="text1"/>
          <w:szCs w:val="23"/>
        </w:rPr>
        <w:t xml:space="preserve">.  </w:t>
      </w:r>
      <w:r>
        <w:rPr>
          <w:color w:val="000000" w:themeColor="text1"/>
          <w:szCs w:val="23"/>
        </w:rPr>
        <w:t xml:space="preserve">Though Stephen indicates that Moses knew his life’s purpose of </w:t>
      </w:r>
      <w:r>
        <w:rPr>
          <w:i/>
          <w:color w:val="000000" w:themeColor="text1"/>
          <w:szCs w:val="23"/>
        </w:rPr>
        <w:t xml:space="preserve">delivering Israel </w:t>
      </w:r>
      <w:r>
        <w:rPr>
          <w:b/>
          <w:color w:val="000000" w:themeColor="text1"/>
          <w:szCs w:val="23"/>
        </w:rPr>
        <w:t xml:space="preserve">while </w:t>
      </w:r>
      <w:r>
        <w:rPr>
          <w:color w:val="000000" w:themeColor="text1"/>
          <w:szCs w:val="23"/>
        </w:rPr>
        <w:t>he was still in Egypt (</w:t>
      </w:r>
      <w:r>
        <w:rPr>
          <w:color w:val="000000" w:themeColor="text1"/>
          <w:szCs w:val="23"/>
          <w:u w:val="single"/>
        </w:rPr>
        <w:t>cf. Acts 7:25</w:t>
      </w:r>
      <w:r>
        <w:rPr>
          <w:color w:val="000000" w:themeColor="text1"/>
          <w:szCs w:val="23"/>
        </w:rPr>
        <w:t xml:space="preserve">), he was also smart enough to at least </w:t>
      </w:r>
      <w:r>
        <w:rPr>
          <w:i/>
          <w:color w:val="000000" w:themeColor="text1"/>
          <w:szCs w:val="23"/>
        </w:rPr>
        <w:t xml:space="preserve">accept, </w:t>
      </w:r>
      <w:r>
        <w:rPr>
          <w:color w:val="000000" w:themeColor="text1"/>
          <w:szCs w:val="23"/>
        </w:rPr>
        <w:t xml:space="preserve">if not </w:t>
      </w:r>
      <w:r>
        <w:rPr>
          <w:i/>
          <w:color w:val="000000" w:themeColor="text1"/>
          <w:szCs w:val="23"/>
        </w:rPr>
        <w:t xml:space="preserve">recognize, </w:t>
      </w:r>
      <w:r>
        <w:rPr>
          <w:color w:val="000000" w:themeColor="text1"/>
          <w:szCs w:val="23"/>
        </w:rPr>
        <w:t xml:space="preserve">God’s providential care in Midian!  Many who aspire to </w:t>
      </w:r>
      <w:r>
        <w:rPr>
          <w:i/>
          <w:color w:val="000000" w:themeColor="text1"/>
          <w:szCs w:val="23"/>
        </w:rPr>
        <w:t xml:space="preserve">spiritual leadership </w:t>
      </w:r>
      <w:r>
        <w:rPr>
          <w:color w:val="000000" w:themeColor="text1"/>
          <w:szCs w:val="23"/>
        </w:rPr>
        <w:t xml:space="preserve">seem to be constantly “on the move” looking for additional opportunities.  But there is something to be said for “staying put” where God </w:t>
      </w:r>
      <w:r>
        <w:rPr>
          <w:i/>
          <w:color w:val="000000" w:themeColor="text1"/>
          <w:szCs w:val="23"/>
        </w:rPr>
        <w:t xml:space="preserve">puts </w:t>
      </w:r>
      <w:r>
        <w:rPr>
          <w:color w:val="000000" w:themeColor="text1"/>
          <w:szCs w:val="23"/>
        </w:rPr>
        <w:t xml:space="preserve">you, </w:t>
      </w:r>
      <w:r>
        <w:rPr>
          <w:color w:val="000000" w:themeColor="text1"/>
          <w:szCs w:val="23"/>
          <w:u w:val="single"/>
        </w:rPr>
        <w:t>vv.21a-22</w:t>
      </w:r>
      <w:r>
        <w:rPr>
          <w:color w:val="000000" w:themeColor="text1"/>
          <w:szCs w:val="23"/>
        </w:rPr>
        <w:t xml:space="preserve">.  Moses’ </w:t>
      </w:r>
      <w:r>
        <w:rPr>
          <w:i/>
          <w:color w:val="000000" w:themeColor="text1"/>
          <w:szCs w:val="23"/>
        </w:rPr>
        <w:t xml:space="preserve">preparation </w:t>
      </w:r>
      <w:r>
        <w:rPr>
          <w:color w:val="000000" w:themeColor="text1"/>
          <w:szCs w:val="23"/>
        </w:rPr>
        <w:t xml:space="preserve">wasn’t yet complete, and apparently, he was willing to </w:t>
      </w:r>
      <w:r>
        <w:rPr>
          <w:i/>
          <w:color w:val="000000" w:themeColor="text1"/>
          <w:szCs w:val="23"/>
        </w:rPr>
        <w:t xml:space="preserve">“wait on the Lord” </w:t>
      </w:r>
      <w:r>
        <w:rPr>
          <w:color w:val="000000" w:themeColor="text1"/>
          <w:szCs w:val="23"/>
        </w:rPr>
        <w:t xml:space="preserve">until it was.  Surely there are lessons for us in these things, </w:t>
      </w:r>
      <w:r>
        <w:rPr>
          <w:color w:val="000000" w:themeColor="text1"/>
          <w:szCs w:val="23"/>
          <w:u w:val="single"/>
        </w:rPr>
        <w:t>Acts 19:10</w:t>
      </w:r>
      <w:r>
        <w:rPr>
          <w:color w:val="000000" w:themeColor="text1"/>
          <w:szCs w:val="23"/>
        </w:rPr>
        <w:t>.</w:t>
      </w:r>
    </w:p>
    <w:p w:rsidR="00B61A18" w:rsidRPr="00D829A4" w:rsidRDefault="00B61A18" w:rsidP="00B61A18">
      <w:pPr>
        <w:spacing w:after="12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Now, let’s also briefly consider </w:t>
      </w:r>
      <w:r>
        <w:rPr>
          <w:b/>
          <w:color w:val="000000" w:themeColor="text1"/>
          <w:szCs w:val="23"/>
          <w:u w:val="single"/>
        </w:rPr>
        <w:t>Ex.4</w:t>
      </w:r>
      <w:proofErr w:type="gramStart"/>
      <w:r>
        <w:rPr>
          <w:b/>
          <w:color w:val="000000" w:themeColor="text1"/>
          <w:szCs w:val="23"/>
          <w:u w:val="single"/>
        </w:rPr>
        <w:t>:24</w:t>
      </w:r>
      <w:proofErr w:type="gramEnd"/>
      <w:r>
        <w:rPr>
          <w:b/>
          <w:color w:val="000000" w:themeColor="text1"/>
          <w:szCs w:val="23"/>
          <w:u w:val="single"/>
        </w:rPr>
        <w:t>-30</w:t>
      </w:r>
      <w:r>
        <w:rPr>
          <w:b/>
          <w:color w:val="000000" w:themeColor="text1"/>
          <w:szCs w:val="23"/>
        </w:rPr>
        <w:t xml:space="preserve">.  </w:t>
      </w:r>
      <w:r>
        <w:rPr>
          <w:color w:val="000000" w:themeColor="text1"/>
          <w:szCs w:val="23"/>
        </w:rPr>
        <w:t xml:space="preserve">(Note that Moses has now </w:t>
      </w:r>
      <w:r w:rsidRPr="004C2D53">
        <w:rPr>
          <w:i/>
          <w:color w:val="000000" w:themeColor="text1"/>
          <w:szCs w:val="23"/>
        </w:rPr>
        <w:t>seen the</w:t>
      </w:r>
      <w:r>
        <w:rPr>
          <w:color w:val="000000" w:themeColor="text1"/>
          <w:szCs w:val="23"/>
        </w:rPr>
        <w:t xml:space="preserve"> </w:t>
      </w:r>
      <w:r>
        <w:rPr>
          <w:i/>
          <w:color w:val="000000" w:themeColor="text1"/>
          <w:szCs w:val="23"/>
        </w:rPr>
        <w:t xml:space="preserve">burning bush, </w:t>
      </w:r>
      <w:r>
        <w:rPr>
          <w:color w:val="000000" w:themeColor="text1"/>
          <w:szCs w:val="23"/>
        </w:rPr>
        <w:t xml:space="preserve">been </w:t>
      </w:r>
      <w:r>
        <w:rPr>
          <w:i/>
          <w:color w:val="000000" w:themeColor="text1"/>
          <w:szCs w:val="23"/>
        </w:rPr>
        <w:t xml:space="preserve">instructed of God, </w:t>
      </w:r>
      <w:r>
        <w:rPr>
          <w:color w:val="000000" w:themeColor="text1"/>
          <w:szCs w:val="23"/>
        </w:rPr>
        <w:t xml:space="preserve">has </w:t>
      </w:r>
      <w:r>
        <w:rPr>
          <w:i/>
          <w:color w:val="000000" w:themeColor="text1"/>
          <w:szCs w:val="23"/>
        </w:rPr>
        <w:t xml:space="preserve">returned to </w:t>
      </w:r>
      <w:proofErr w:type="spellStart"/>
      <w:r>
        <w:rPr>
          <w:i/>
          <w:color w:val="000000" w:themeColor="text1"/>
          <w:szCs w:val="23"/>
        </w:rPr>
        <w:t>Jethro’s</w:t>
      </w:r>
      <w:proofErr w:type="spellEnd"/>
      <w:r>
        <w:rPr>
          <w:i/>
          <w:color w:val="000000" w:themeColor="text1"/>
          <w:szCs w:val="23"/>
        </w:rPr>
        <w:t xml:space="preserve"> house, </w:t>
      </w:r>
      <w:r>
        <w:rPr>
          <w:color w:val="000000" w:themeColor="text1"/>
          <w:szCs w:val="23"/>
        </w:rPr>
        <w:t xml:space="preserve">and now has </w:t>
      </w:r>
      <w:r>
        <w:rPr>
          <w:i/>
          <w:color w:val="000000" w:themeColor="text1"/>
          <w:szCs w:val="23"/>
        </w:rPr>
        <w:t xml:space="preserve">started out for Egypt </w:t>
      </w:r>
      <w:r>
        <w:rPr>
          <w:color w:val="000000" w:themeColor="text1"/>
          <w:szCs w:val="23"/>
        </w:rPr>
        <w:t>with his family</w:t>
      </w:r>
      <w:r>
        <w:rPr>
          <w:i/>
          <w:color w:val="000000" w:themeColor="text1"/>
          <w:szCs w:val="23"/>
        </w:rPr>
        <w:t xml:space="preserve">, </w:t>
      </w:r>
      <w:r>
        <w:rPr>
          <w:color w:val="000000" w:themeColor="text1"/>
          <w:szCs w:val="23"/>
          <w:u w:val="single"/>
        </w:rPr>
        <w:t>3:1 – 4:23</w:t>
      </w:r>
      <w:r>
        <w:rPr>
          <w:color w:val="000000" w:themeColor="text1"/>
          <w:szCs w:val="23"/>
        </w:rPr>
        <w:t>; we’ll consider these matters in later lessons.)</w:t>
      </w:r>
      <w:r>
        <w:rPr>
          <w:i/>
          <w:color w:val="000000" w:themeColor="text1"/>
          <w:szCs w:val="23"/>
        </w:rPr>
        <w:t xml:space="preserve"> </w:t>
      </w:r>
    </w:p>
    <w:p w:rsidR="00B61A18" w:rsidRPr="004C2D53" w:rsidRDefault="00B61A18" w:rsidP="00B61A18">
      <w:pPr>
        <w:pStyle w:val="ListParagraph"/>
        <w:numPr>
          <w:ilvl w:val="0"/>
          <w:numId w:val="2"/>
        </w:numPr>
        <w:spacing w:after="120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Even leaders </w:t>
      </w:r>
      <w:r>
        <w:rPr>
          <w:b/>
          <w:i/>
          <w:color w:val="000000" w:themeColor="text1"/>
          <w:szCs w:val="23"/>
        </w:rPr>
        <w:t xml:space="preserve">fail, </w:t>
      </w:r>
      <w:r>
        <w:rPr>
          <w:b/>
          <w:color w:val="000000" w:themeColor="text1"/>
          <w:szCs w:val="23"/>
        </w:rPr>
        <w:t xml:space="preserve">and need </w:t>
      </w:r>
      <w:r>
        <w:rPr>
          <w:b/>
          <w:i/>
          <w:color w:val="000000" w:themeColor="text1"/>
          <w:szCs w:val="23"/>
        </w:rPr>
        <w:t xml:space="preserve">family to correct them, </w:t>
      </w:r>
      <w:r>
        <w:rPr>
          <w:b/>
          <w:color w:val="000000" w:themeColor="text1"/>
          <w:szCs w:val="23"/>
          <w:u w:val="single"/>
        </w:rPr>
        <w:t>v.25</w:t>
      </w:r>
      <w:r>
        <w:rPr>
          <w:b/>
          <w:color w:val="000000" w:themeColor="text1"/>
          <w:szCs w:val="23"/>
        </w:rPr>
        <w:t xml:space="preserve">.  </w:t>
      </w:r>
      <w:r>
        <w:rPr>
          <w:color w:val="000000" w:themeColor="text1"/>
          <w:szCs w:val="23"/>
        </w:rPr>
        <w:t xml:space="preserve">With all that Moses had going, he failed to perform a duty as God had instructed.  Because of this, </w:t>
      </w:r>
      <w:r>
        <w:rPr>
          <w:i/>
          <w:color w:val="000000" w:themeColor="text1"/>
          <w:szCs w:val="23"/>
        </w:rPr>
        <w:t xml:space="preserve">“the Lord met him and sought to put him to death,” </w:t>
      </w:r>
      <w:r>
        <w:rPr>
          <w:color w:val="000000" w:themeColor="text1"/>
          <w:szCs w:val="23"/>
          <w:u w:val="single"/>
        </w:rPr>
        <w:t>v.24</w:t>
      </w:r>
      <w:r>
        <w:rPr>
          <w:color w:val="000000" w:themeColor="text1"/>
          <w:szCs w:val="23"/>
        </w:rPr>
        <w:t xml:space="preserve">.  Indeed, the Lord could have </w:t>
      </w:r>
      <w:proofErr w:type="gramStart"/>
      <w:r>
        <w:rPr>
          <w:color w:val="000000" w:themeColor="text1"/>
          <w:szCs w:val="23"/>
        </w:rPr>
        <w:t>raised</w:t>
      </w:r>
      <w:proofErr w:type="gramEnd"/>
      <w:r>
        <w:rPr>
          <w:color w:val="000000" w:themeColor="text1"/>
          <w:szCs w:val="23"/>
        </w:rPr>
        <w:t xml:space="preserve"> up another leader to provide </w:t>
      </w:r>
      <w:r>
        <w:rPr>
          <w:i/>
          <w:color w:val="000000" w:themeColor="text1"/>
          <w:szCs w:val="23"/>
        </w:rPr>
        <w:t xml:space="preserve">“relief and deliverance… for the Jews from another place” </w:t>
      </w:r>
      <w:r>
        <w:rPr>
          <w:color w:val="000000" w:themeColor="text1"/>
          <w:szCs w:val="23"/>
        </w:rPr>
        <w:t>(</w:t>
      </w:r>
      <w:r>
        <w:rPr>
          <w:color w:val="000000" w:themeColor="text1"/>
          <w:szCs w:val="23"/>
          <w:u w:val="single"/>
        </w:rPr>
        <w:t>cp. Esther 4:14</w:t>
      </w:r>
      <w:r>
        <w:rPr>
          <w:color w:val="000000" w:themeColor="text1"/>
          <w:szCs w:val="23"/>
        </w:rPr>
        <w:t xml:space="preserve">), but thankfully, Moses’ wife, Zipporah, saved him.  Even great (or potentially great) leaders need a good spouse to help, </w:t>
      </w:r>
      <w:r>
        <w:rPr>
          <w:color w:val="000000" w:themeColor="text1"/>
          <w:szCs w:val="23"/>
          <w:u w:val="single"/>
        </w:rPr>
        <w:t>cf. Eph.5</w:t>
      </w:r>
      <w:proofErr w:type="gramStart"/>
      <w:r>
        <w:rPr>
          <w:color w:val="000000" w:themeColor="text1"/>
          <w:szCs w:val="23"/>
          <w:u w:val="single"/>
        </w:rPr>
        <w:t>:25</w:t>
      </w:r>
      <w:proofErr w:type="gramEnd"/>
      <w:r>
        <w:rPr>
          <w:color w:val="000000" w:themeColor="text1"/>
          <w:szCs w:val="23"/>
          <w:u w:val="single"/>
        </w:rPr>
        <w:t>-27; 1Pet.3:1-2</w:t>
      </w:r>
      <w:r>
        <w:rPr>
          <w:color w:val="000000" w:themeColor="text1"/>
          <w:szCs w:val="23"/>
        </w:rPr>
        <w:t xml:space="preserve">.  It is also worthy of note that, sadly, we can become so intent on intent on </w:t>
      </w:r>
      <w:r>
        <w:rPr>
          <w:i/>
          <w:color w:val="000000" w:themeColor="text1"/>
          <w:szCs w:val="23"/>
        </w:rPr>
        <w:t xml:space="preserve">helping </w:t>
      </w:r>
      <w:r>
        <w:rPr>
          <w:color w:val="000000" w:themeColor="text1"/>
          <w:szCs w:val="23"/>
        </w:rPr>
        <w:t xml:space="preserve">or </w:t>
      </w:r>
      <w:r>
        <w:rPr>
          <w:i/>
          <w:color w:val="000000" w:themeColor="text1"/>
          <w:szCs w:val="23"/>
        </w:rPr>
        <w:t xml:space="preserve">leading </w:t>
      </w:r>
      <w:r w:rsidRPr="004C2D53">
        <w:rPr>
          <w:color w:val="000000" w:themeColor="text1"/>
          <w:szCs w:val="23"/>
        </w:rPr>
        <w:t>others</w:t>
      </w:r>
      <w:r>
        <w:rPr>
          <w:i/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 xml:space="preserve">that we neglect our own families, </w:t>
      </w:r>
      <w:r>
        <w:rPr>
          <w:color w:val="000000" w:themeColor="text1"/>
          <w:szCs w:val="23"/>
          <w:u w:val="single"/>
        </w:rPr>
        <w:t>cf. 1Sam.3</w:t>
      </w:r>
      <w:proofErr w:type="gramStart"/>
      <w:r>
        <w:rPr>
          <w:color w:val="000000" w:themeColor="text1"/>
          <w:szCs w:val="23"/>
          <w:u w:val="single"/>
        </w:rPr>
        <w:t>:13</w:t>
      </w:r>
      <w:proofErr w:type="gramEnd"/>
      <w:r>
        <w:rPr>
          <w:color w:val="000000" w:themeColor="text1"/>
          <w:szCs w:val="23"/>
          <w:u w:val="single"/>
        </w:rPr>
        <w:t>; 1Tim.3:4-5</w:t>
      </w:r>
      <w:r>
        <w:rPr>
          <w:color w:val="000000" w:themeColor="text1"/>
          <w:szCs w:val="23"/>
        </w:rPr>
        <w:t xml:space="preserve">.  </w:t>
      </w:r>
    </w:p>
    <w:p w:rsidR="00B61A18" w:rsidRDefault="00B61A18" w:rsidP="00B61A18">
      <w:pPr>
        <w:spacing w:after="12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So, potential </w:t>
      </w:r>
      <w:r>
        <w:rPr>
          <w:i/>
          <w:color w:val="000000" w:themeColor="text1"/>
          <w:szCs w:val="23"/>
        </w:rPr>
        <w:t xml:space="preserve">leaders:  </w:t>
      </w:r>
      <w:r>
        <w:rPr>
          <w:color w:val="000000" w:themeColor="text1"/>
          <w:szCs w:val="23"/>
        </w:rPr>
        <w:t xml:space="preserve">Stand up for truth and righteousness; Be helpful (always); Have the good sense to stay where God puts you; and, Have the kind of spouse who can and will save you when you fail! </w:t>
      </w:r>
    </w:p>
    <w:p w:rsidR="00B61A18" w:rsidRPr="000F74E5" w:rsidRDefault="00B61A18" w:rsidP="00B61A18">
      <w:pPr>
        <w:ind w:left="115"/>
        <w:jc w:val="center"/>
        <w:rPr>
          <w:b/>
          <w:u w:val="single"/>
        </w:rPr>
      </w:pPr>
      <w:r w:rsidRPr="000F74E5">
        <w:rPr>
          <w:b/>
          <w:u w:val="single"/>
        </w:rPr>
        <w:lastRenderedPageBreak/>
        <w:t>Leadership Lessons from the Life of Moses</w:t>
      </w:r>
    </w:p>
    <w:p w:rsidR="00B61A18" w:rsidRPr="000F74E5" w:rsidRDefault="00B61A18" w:rsidP="00B61A18">
      <w:pPr>
        <w:spacing w:after="120"/>
        <w:ind w:left="115"/>
        <w:jc w:val="center"/>
        <w:rPr>
          <w:b/>
        </w:rPr>
      </w:pPr>
      <w:r w:rsidRPr="000F74E5">
        <w:rPr>
          <w:b/>
        </w:rPr>
        <w:t>Lesson #</w:t>
      </w:r>
      <w:r>
        <w:rPr>
          <w:b/>
        </w:rPr>
        <w:t>4</w:t>
      </w:r>
      <w:r w:rsidRPr="000F74E5">
        <w:rPr>
          <w:b/>
        </w:rPr>
        <w:t xml:space="preserve">, Preparation of </w:t>
      </w:r>
      <w:r>
        <w:rPr>
          <w:b/>
        </w:rPr>
        <w:t>Relations</w:t>
      </w:r>
      <w:r w:rsidRPr="000F74E5">
        <w:rPr>
          <w:b/>
        </w:rPr>
        <w:t xml:space="preserve">: </w:t>
      </w:r>
      <w:r>
        <w:rPr>
          <w:b/>
        </w:rPr>
        <w:t>From, In, and Though Family</w:t>
      </w:r>
    </w:p>
    <w:p w:rsidR="00B61A18" w:rsidRDefault="00B61A18" w:rsidP="00B61A18">
      <w:pPr>
        <w:spacing w:after="240"/>
        <w:rPr>
          <w:b/>
        </w:rPr>
      </w:pPr>
      <w:r w:rsidRPr="000F74E5">
        <w:rPr>
          <w:b/>
          <w:u w:val="single"/>
        </w:rPr>
        <w:t>Discussion Questions</w:t>
      </w:r>
      <w:r w:rsidRPr="000F74E5">
        <w:rPr>
          <w:b/>
        </w:rPr>
        <w:t>:</w:t>
      </w:r>
    </w:p>
    <w:p w:rsidR="00B61A18" w:rsidRDefault="00B61A18" w:rsidP="00B61A18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From this and past lessons, identify </w:t>
      </w:r>
      <w:r>
        <w:rPr>
          <w:color w:val="000000" w:themeColor="text1"/>
          <w:szCs w:val="23"/>
          <w:u w:val="single"/>
        </w:rPr>
        <w:t>3</w:t>
      </w:r>
      <w:r>
        <w:rPr>
          <w:color w:val="000000" w:themeColor="text1"/>
          <w:szCs w:val="23"/>
        </w:rPr>
        <w:t xml:space="preserve"> times Moses </w:t>
      </w:r>
      <w:r>
        <w:rPr>
          <w:i/>
          <w:color w:val="000000" w:themeColor="text1"/>
          <w:szCs w:val="23"/>
        </w:rPr>
        <w:t xml:space="preserve">stood up </w:t>
      </w:r>
      <w:r>
        <w:rPr>
          <w:color w:val="000000" w:themeColor="text1"/>
          <w:szCs w:val="23"/>
        </w:rPr>
        <w:t>to injustice and for what was right.</w:t>
      </w:r>
    </w:p>
    <w:p w:rsidR="00B61A18" w:rsidRDefault="00B61A18" w:rsidP="00B61A18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From what </w:t>
      </w:r>
      <w:r>
        <w:rPr>
          <w:color w:val="000000" w:themeColor="text1"/>
          <w:szCs w:val="23"/>
          <w:u w:val="single"/>
        </w:rPr>
        <w:t>2</w:t>
      </w:r>
      <w:r>
        <w:rPr>
          <w:color w:val="000000" w:themeColor="text1"/>
          <w:szCs w:val="23"/>
        </w:rPr>
        <w:t xml:space="preserve"> sources did Moses learn to </w:t>
      </w:r>
      <w:r>
        <w:rPr>
          <w:i/>
          <w:color w:val="000000" w:themeColor="text1"/>
          <w:szCs w:val="23"/>
        </w:rPr>
        <w:t xml:space="preserve">stand up </w:t>
      </w:r>
      <w:r>
        <w:rPr>
          <w:color w:val="000000" w:themeColor="text1"/>
          <w:szCs w:val="23"/>
        </w:rPr>
        <w:t>for right?</w:t>
      </w:r>
    </w:p>
    <w:p w:rsidR="00B61A18" w:rsidRDefault="00B61A18" w:rsidP="00B61A18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List some ways/areas in which we, as </w:t>
      </w:r>
      <w:r>
        <w:rPr>
          <w:i/>
          <w:color w:val="000000" w:themeColor="text1"/>
          <w:szCs w:val="23"/>
        </w:rPr>
        <w:t xml:space="preserve">spiritual leaders, </w:t>
      </w:r>
      <w:r>
        <w:rPr>
          <w:color w:val="000000" w:themeColor="text1"/>
          <w:szCs w:val="23"/>
        </w:rPr>
        <w:t xml:space="preserve">must be willing to </w:t>
      </w:r>
      <w:r>
        <w:rPr>
          <w:i/>
          <w:color w:val="000000" w:themeColor="text1"/>
          <w:szCs w:val="23"/>
        </w:rPr>
        <w:t xml:space="preserve">stand up </w:t>
      </w:r>
      <w:r>
        <w:rPr>
          <w:color w:val="000000" w:themeColor="text1"/>
          <w:szCs w:val="23"/>
        </w:rPr>
        <w:t>to wrong and for right.</w:t>
      </w:r>
    </w:p>
    <w:p w:rsidR="00B61A18" w:rsidRDefault="00B61A18" w:rsidP="00B61A18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Why might it have been “unwise” for Moses to </w:t>
      </w:r>
      <w:r>
        <w:rPr>
          <w:i/>
          <w:color w:val="000000" w:themeColor="text1"/>
          <w:szCs w:val="23"/>
        </w:rPr>
        <w:t xml:space="preserve">help </w:t>
      </w:r>
      <w:r>
        <w:rPr>
          <w:color w:val="000000" w:themeColor="text1"/>
          <w:szCs w:val="23"/>
        </w:rPr>
        <w:t>the daughters of Jethro?</w:t>
      </w:r>
    </w:p>
    <w:p w:rsidR="00B61A18" w:rsidRDefault="00B61A18" w:rsidP="00B61A18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How did </w:t>
      </w:r>
      <w:r>
        <w:rPr>
          <w:i/>
          <w:color w:val="000000" w:themeColor="text1"/>
          <w:szCs w:val="23"/>
        </w:rPr>
        <w:t xml:space="preserve">helping others </w:t>
      </w:r>
      <w:r>
        <w:rPr>
          <w:color w:val="000000" w:themeColor="text1"/>
          <w:szCs w:val="23"/>
        </w:rPr>
        <w:t xml:space="preserve">in turn </w:t>
      </w:r>
      <w:r>
        <w:rPr>
          <w:i/>
          <w:color w:val="000000" w:themeColor="text1"/>
          <w:szCs w:val="23"/>
        </w:rPr>
        <w:t>help Moses?</w:t>
      </w:r>
    </w:p>
    <w:p w:rsidR="00B61A18" w:rsidRDefault="00B61A18" w:rsidP="00B61A18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As </w:t>
      </w:r>
      <w:r>
        <w:rPr>
          <w:i/>
          <w:color w:val="000000" w:themeColor="text1"/>
          <w:szCs w:val="23"/>
        </w:rPr>
        <w:t xml:space="preserve">spiritual leaders, </w:t>
      </w:r>
      <w:r>
        <w:rPr>
          <w:color w:val="000000" w:themeColor="text1"/>
          <w:szCs w:val="23"/>
        </w:rPr>
        <w:t xml:space="preserve">how does </w:t>
      </w:r>
      <w:r>
        <w:rPr>
          <w:i/>
          <w:color w:val="000000" w:themeColor="text1"/>
          <w:szCs w:val="23"/>
        </w:rPr>
        <w:t xml:space="preserve">helping others </w:t>
      </w:r>
      <w:r>
        <w:rPr>
          <w:color w:val="000000" w:themeColor="text1"/>
          <w:szCs w:val="23"/>
        </w:rPr>
        <w:t xml:space="preserve">also </w:t>
      </w:r>
      <w:r>
        <w:rPr>
          <w:i/>
          <w:color w:val="000000" w:themeColor="text1"/>
          <w:szCs w:val="23"/>
        </w:rPr>
        <w:t>help us?</w:t>
      </w:r>
    </w:p>
    <w:p w:rsidR="00B61A18" w:rsidRDefault="00B61A18" w:rsidP="00B61A18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In our last lesson, we identified being willing to </w:t>
      </w:r>
      <w:r>
        <w:rPr>
          <w:i/>
          <w:color w:val="000000" w:themeColor="text1"/>
          <w:szCs w:val="23"/>
        </w:rPr>
        <w:t xml:space="preserve">leave home </w:t>
      </w:r>
      <w:r>
        <w:rPr>
          <w:color w:val="000000" w:themeColor="text1"/>
          <w:szCs w:val="23"/>
        </w:rPr>
        <w:t xml:space="preserve">(at least its </w:t>
      </w:r>
      <w:r>
        <w:rPr>
          <w:i/>
          <w:color w:val="000000" w:themeColor="text1"/>
          <w:szCs w:val="23"/>
        </w:rPr>
        <w:t>comforts</w:t>
      </w:r>
      <w:r>
        <w:rPr>
          <w:color w:val="000000" w:themeColor="text1"/>
          <w:szCs w:val="23"/>
        </w:rPr>
        <w:t xml:space="preserve">).  In this lesson, the value of </w:t>
      </w:r>
      <w:r>
        <w:rPr>
          <w:i/>
          <w:color w:val="000000" w:themeColor="text1"/>
          <w:szCs w:val="23"/>
        </w:rPr>
        <w:t xml:space="preserve">staying put where God puts you </w:t>
      </w:r>
      <w:r>
        <w:rPr>
          <w:color w:val="000000" w:themeColor="text1"/>
          <w:szCs w:val="23"/>
        </w:rPr>
        <w:t xml:space="preserve">was recognized. </w:t>
      </w:r>
      <w:r>
        <w:rPr>
          <w:i/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>How do we know which one is the “right thing” to do as leaders?</w:t>
      </w:r>
    </w:p>
    <w:p w:rsidR="00B61A18" w:rsidRDefault="00B61A18" w:rsidP="00B61A18">
      <w:pPr>
        <w:pStyle w:val="ListParagraph"/>
        <w:numPr>
          <w:ilvl w:val="0"/>
          <w:numId w:val="3"/>
        </w:numPr>
        <w:spacing w:after="96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What was God prepared to do to Moses for his failure to obey?  </w:t>
      </w:r>
    </w:p>
    <w:p w:rsidR="00B61A18" w:rsidRPr="00473BE6" w:rsidRDefault="00B61A18" w:rsidP="00B61A18">
      <w:pPr>
        <w:pStyle w:val="ListParagraph"/>
        <w:numPr>
          <w:ilvl w:val="0"/>
          <w:numId w:val="3"/>
        </w:numPr>
        <w:spacing w:after="240"/>
        <w:contextualSpacing w:val="0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What does the answer to the previous question imply regarding us as </w:t>
      </w:r>
      <w:r>
        <w:rPr>
          <w:i/>
          <w:color w:val="000000" w:themeColor="text1"/>
          <w:szCs w:val="23"/>
        </w:rPr>
        <w:t xml:space="preserve">spiritual leaders </w:t>
      </w:r>
      <w:r>
        <w:rPr>
          <w:color w:val="000000" w:themeColor="text1"/>
          <w:szCs w:val="23"/>
        </w:rPr>
        <w:t>today?  (</w:t>
      </w:r>
      <w:proofErr w:type="gramStart"/>
      <w:r>
        <w:rPr>
          <w:color w:val="000000" w:themeColor="text1"/>
          <w:szCs w:val="23"/>
        </w:rPr>
        <w:t>multiple</w:t>
      </w:r>
      <w:proofErr w:type="gramEnd"/>
      <w:r>
        <w:rPr>
          <w:color w:val="000000" w:themeColor="text1"/>
          <w:szCs w:val="23"/>
        </w:rPr>
        <w:t xml:space="preserve"> answers apply)</w:t>
      </w:r>
    </w:p>
    <w:p w:rsidR="00AB6DA4" w:rsidRDefault="00AB6DA4">
      <w:bookmarkStart w:id="0" w:name="_GoBack"/>
      <w:bookmarkEnd w:id="0"/>
    </w:p>
    <w:sectPr w:rsidR="00AB6DA4" w:rsidSect="00E6557F">
      <w:footerReference w:type="even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DB" w:rsidRDefault="00B61A18" w:rsidP="00FA4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2DB" w:rsidRDefault="00B61A18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A7D"/>
    <w:multiLevelType w:val="hybridMultilevel"/>
    <w:tmpl w:val="24A8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A6E69"/>
    <w:multiLevelType w:val="hybridMultilevel"/>
    <w:tmpl w:val="12106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46323"/>
    <w:multiLevelType w:val="hybridMultilevel"/>
    <w:tmpl w:val="28FA4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8"/>
    <w:rsid w:val="004679D7"/>
    <w:rsid w:val="00AB6DA4"/>
    <w:rsid w:val="00B6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18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18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B61A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18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18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B6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Macintosh Word</Application>
  <DocSecurity>0</DocSecurity>
  <Lines>33</Lines>
  <Paragraphs>9</Paragraphs>
  <ScaleCrop>false</ScaleCrop>
  <Company>Southside Church of Christ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2020-05-04T17:17:00Z</dcterms:created>
  <dcterms:modified xsi:type="dcterms:W3CDTF">2020-05-04T17:18:00Z</dcterms:modified>
</cp:coreProperties>
</file>