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3C" w:rsidRPr="00B5128A" w:rsidRDefault="00FD743C" w:rsidP="00FD743C">
      <w:pPr>
        <w:ind w:left="58"/>
        <w:jc w:val="center"/>
        <w:rPr>
          <w:b/>
          <w:u w:val="single"/>
        </w:rPr>
      </w:pPr>
      <w:r w:rsidRPr="00B5128A">
        <w:rPr>
          <w:b/>
          <w:u w:val="single"/>
        </w:rPr>
        <w:t>Leadership Lessons from the Life of Moses</w:t>
      </w:r>
    </w:p>
    <w:p w:rsidR="00FD743C" w:rsidRPr="00B5128A" w:rsidRDefault="00FD743C" w:rsidP="00FD743C">
      <w:pPr>
        <w:spacing w:after="120"/>
        <w:ind w:left="58"/>
        <w:jc w:val="center"/>
        <w:rPr>
          <w:b/>
        </w:rPr>
      </w:pPr>
      <w:r>
        <w:rPr>
          <w:b/>
        </w:rPr>
        <w:t xml:space="preserve">Lesson #2, Preparation of Heart: Compassion for Those to be </w:t>
      </w:r>
      <w:proofErr w:type="gramStart"/>
      <w:r>
        <w:rPr>
          <w:b/>
        </w:rPr>
        <w:t>Led</w:t>
      </w:r>
      <w:proofErr w:type="gramEnd"/>
    </w:p>
    <w:p w:rsidR="00FD743C" w:rsidRPr="00DD6690" w:rsidRDefault="00FD743C" w:rsidP="00FD743C">
      <w:pPr>
        <w:spacing w:after="240"/>
        <w:ind w:left="58"/>
        <w:rPr>
          <w:u w:val="single"/>
        </w:rPr>
      </w:pPr>
      <w:r>
        <w:rPr>
          <w:b/>
          <w:u w:val="single"/>
        </w:rPr>
        <w:t>Text: Exodus 2:11-13</w:t>
      </w:r>
    </w:p>
    <w:p w:rsidR="00FD743C" w:rsidRDefault="00FD743C" w:rsidP="00FD743C">
      <w:pPr>
        <w:spacing w:after="120"/>
        <w:ind w:left="58"/>
      </w:pPr>
      <w:r>
        <w:t xml:space="preserve">A good leader needs to be </w:t>
      </w:r>
      <w:r>
        <w:rPr>
          <w:i/>
        </w:rPr>
        <w:t xml:space="preserve">mentally </w:t>
      </w:r>
      <w:r>
        <w:t xml:space="preserve">prepared for leadership.  He needs </w:t>
      </w:r>
      <w:r>
        <w:rPr>
          <w:i/>
        </w:rPr>
        <w:t xml:space="preserve">moral </w:t>
      </w:r>
      <w:r>
        <w:t xml:space="preserve">and </w:t>
      </w:r>
      <w:r>
        <w:rPr>
          <w:i/>
        </w:rPr>
        <w:t xml:space="preserve">spiritual </w:t>
      </w:r>
      <w:r>
        <w:t xml:space="preserve">education that is typically derived from his parents (or other sources, including self), </w:t>
      </w:r>
      <w:r>
        <w:rPr>
          <w:i/>
        </w:rPr>
        <w:t xml:space="preserve">secular </w:t>
      </w:r>
      <w:r>
        <w:t xml:space="preserve">education to further his abilities to communicate effectively, and </w:t>
      </w:r>
      <w:r>
        <w:rPr>
          <w:i/>
        </w:rPr>
        <w:t xml:space="preserve">practical </w:t>
      </w:r>
      <w:r>
        <w:t xml:space="preserve">education in the real-world experiences of work or trade.  But even these, when fully accomplished, do not provide all the </w:t>
      </w:r>
      <w:r>
        <w:rPr>
          <w:i/>
        </w:rPr>
        <w:t xml:space="preserve">inward </w:t>
      </w:r>
      <w:r>
        <w:t xml:space="preserve">preparation needed for a simple reason.  The good leader’s judgment isn’t comprised of just facts, figures, and experiences- it regards people, and that requires a </w:t>
      </w:r>
      <w:r>
        <w:rPr>
          <w:i/>
        </w:rPr>
        <w:t xml:space="preserve">heart of compassion. </w:t>
      </w:r>
    </w:p>
    <w:p w:rsidR="00FD743C" w:rsidRDefault="00FD743C" w:rsidP="00FD743C">
      <w:pPr>
        <w:spacing w:after="120"/>
        <w:ind w:left="58"/>
      </w:pPr>
      <w:r>
        <w:t xml:space="preserve">If Moses’ education, or anyone else’s for that matter, had been just of the </w:t>
      </w:r>
      <w:r>
        <w:rPr>
          <w:i/>
        </w:rPr>
        <w:t xml:space="preserve">mind, </w:t>
      </w:r>
      <w:r>
        <w:t xml:space="preserve">he would have never become the tremendous leader that he obviously was.  His </w:t>
      </w:r>
      <w:r>
        <w:rPr>
          <w:i/>
        </w:rPr>
        <w:t xml:space="preserve">heart </w:t>
      </w:r>
      <w:r>
        <w:t xml:space="preserve">also had to be well prepared for the job.  Any effective leader must have a </w:t>
      </w:r>
      <w:r>
        <w:rPr>
          <w:b/>
          <w:i/>
        </w:rPr>
        <w:t>heart of compassion for those to be led</w:t>
      </w:r>
      <w:r>
        <w:t xml:space="preserve">.  Otherwise, judgment, decisions, and efforts become overly pragmatic, legislative, and perhaps even tyrannical.  </w:t>
      </w:r>
    </w:p>
    <w:p w:rsidR="00FD743C" w:rsidRDefault="00FD743C" w:rsidP="00FD743C">
      <w:pPr>
        <w:spacing w:after="120"/>
        <w:ind w:left="58"/>
      </w:pPr>
      <w:r>
        <w:t xml:space="preserve">Note the characteristics provided by our text regarding the </w:t>
      </w:r>
      <w:r>
        <w:rPr>
          <w:i/>
        </w:rPr>
        <w:t xml:space="preserve">heart/emotional </w:t>
      </w:r>
      <w:r>
        <w:t>component of Moses’ preparation for leadership:</w:t>
      </w:r>
    </w:p>
    <w:p w:rsidR="00FD743C" w:rsidRPr="00615A1E" w:rsidRDefault="00FD743C" w:rsidP="00FD743C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rPr>
          <w:b/>
        </w:rPr>
        <w:t xml:space="preserve">Maturity, </w:t>
      </w:r>
      <w:r>
        <w:rPr>
          <w:b/>
          <w:u w:val="single"/>
        </w:rPr>
        <w:t>v.11a</w:t>
      </w:r>
      <w:r>
        <w:t xml:space="preserve">.  Both this verse and </w:t>
      </w:r>
      <w:r>
        <w:rPr>
          <w:u w:val="single"/>
        </w:rPr>
        <w:t>Heb.11</w:t>
      </w:r>
      <w:proofErr w:type="gramStart"/>
      <w:r>
        <w:rPr>
          <w:u w:val="single"/>
        </w:rPr>
        <w:t>:24</w:t>
      </w:r>
      <w:proofErr w:type="gramEnd"/>
      <w:r>
        <w:t xml:space="preserve"> emphasize that Moses had </w:t>
      </w:r>
      <w:r>
        <w:rPr>
          <w:i/>
        </w:rPr>
        <w:t xml:space="preserve">“grown up,” </w:t>
      </w:r>
      <w:r>
        <w:t xml:space="preserve">which wasn’t just </w:t>
      </w:r>
      <w:r>
        <w:rPr>
          <w:i/>
        </w:rPr>
        <w:t xml:space="preserve">physical </w:t>
      </w:r>
      <w:r>
        <w:t xml:space="preserve">maturity.  </w:t>
      </w:r>
      <w:r>
        <w:rPr>
          <w:i/>
        </w:rPr>
        <w:t xml:space="preserve">Emotional </w:t>
      </w:r>
      <w:r>
        <w:t>maturity is vital to good leadership.  Emotional i</w:t>
      </w:r>
      <w:r w:rsidRPr="00AA6F97">
        <w:t>mmaturity</w:t>
      </w:r>
      <w:r>
        <w:rPr>
          <w:i/>
        </w:rPr>
        <w:t xml:space="preserve"> </w:t>
      </w:r>
      <w:r>
        <w:t xml:space="preserve">leads to extreme vacillation (mood swings due to fickle emotions), rash decisions (when emotions are not tempered with sound judgment), and even angry outbursts (lack of emotional self-control).  But </w:t>
      </w:r>
      <w:r>
        <w:rPr>
          <w:i/>
        </w:rPr>
        <w:t xml:space="preserve">emotional maturity </w:t>
      </w:r>
      <w:r>
        <w:t xml:space="preserve">provides the leader with the ability to stay calm under pressure, and make sensible decisions that are </w:t>
      </w:r>
      <w:r>
        <w:rPr>
          <w:i/>
        </w:rPr>
        <w:t xml:space="preserve">tempered </w:t>
      </w:r>
      <w:r>
        <w:t xml:space="preserve">with proper emotions rather than dictated by improper and immature ones, </w:t>
      </w:r>
      <w:r>
        <w:rPr>
          <w:u w:val="single"/>
        </w:rPr>
        <w:t>cf. 1Tim.3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-6</w:t>
      </w:r>
      <w:r>
        <w:t xml:space="preserve">.    </w:t>
      </w:r>
    </w:p>
    <w:p w:rsidR="00FD743C" w:rsidRPr="00615A1E" w:rsidRDefault="00FD743C" w:rsidP="00FD743C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rPr>
          <w:b/>
        </w:rPr>
        <w:t xml:space="preserve">Compassion for Welfare, </w:t>
      </w:r>
      <w:r>
        <w:rPr>
          <w:b/>
          <w:u w:val="single"/>
        </w:rPr>
        <w:t>v.11b</w:t>
      </w:r>
      <w:r>
        <w:rPr>
          <w:b/>
        </w:rPr>
        <w:t xml:space="preserve">.  </w:t>
      </w:r>
      <w:r>
        <w:t xml:space="preserve">Moses was </w:t>
      </w:r>
      <w:r w:rsidRPr="00A931E0">
        <w:t>moved to action</w:t>
      </w:r>
      <w:r>
        <w:rPr>
          <w:i/>
        </w:rPr>
        <w:t xml:space="preserve"> </w:t>
      </w:r>
      <w:r>
        <w:t xml:space="preserve">by his </w:t>
      </w:r>
      <w:r>
        <w:rPr>
          <w:i/>
        </w:rPr>
        <w:t xml:space="preserve">heart of compassion </w:t>
      </w:r>
      <w:r>
        <w:t xml:space="preserve">for the welfare of his brethren, as was God, </w:t>
      </w:r>
      <w:r>
        <w:rPr>
          <w:u w:val="single"/>
        </w:rPr>
        <w:t>3:7-9</w:t>
      </w:r>
      <w:r>
        <w:t xml:space="preserve">.  Seeing their </w:t>
      </w:r>
      <w:r>
        <w:rPr>
          <w:i/>
        </w:rPr>
        <w:t xml:space="preserve">oppression </w:t>
      </w:r>
      <w:r>
        <w:t>(</w:t>
      </w:r>
      <w:r>
        <w:rPr>
          <w:u w:val="single"/>
        </w:rPr>
        <w:t>1:11</w:t>
      </w:r>
      <w:r>
        <w:t>)</w:t>
      </w:r>
      <w:r>
        <w:rPr>
          <w:i/>
        </w:rPr>
        <w:t xml:space="preserve"> </w:t>
      </w:r>
      <w:r>
        <w:t xml:space="preserve">did not just evoke sympathy (feeling sorry </w:t>
      </w:r>
      <w:r>
        <w:rPr>
          <w:i/>
        </w:rPr>
        <w:t xml:space="preserve">for </w:t>
      </w:r>
      <w:r>
        <w:t xml:space="preserve">another), but </w:t>
      </w:r>
      <w:r w:rsidRPr="001C4443">
        <w:t>empathy</w:t>
      </w:r>
      <w:r>
        <w:t xml:space="preserve"> (being sorry </w:t>
      </w:r>
      <w:r>
        <w:rPr>
          <w:i/>
        </w:rPr>
        <w:t xml:space="preserve">with </w:t>
      </w:r>
      <w:r>
        <w:t>another; the ability to place oneself in another’s position) from Moses</w:t>
      </w:r>
      <w:r>
        <w:rPr>
          <w:i/>
        </w:rPr>
        <w:t xml:space="preserve">.  </w:t>
      </w:r>
      <w:r>
        <w:t xml:space="preserve">This </w:t>
      </w:r>
      <w:r>
        <w:rPr>
          <w:i/>
        </w:rPr>
        <w:t xml:space="preserve">compassion for the welfare of others </w:t>
      </w:r>
      <w:r>
        <w:t xml:space="preserve">is what leads, or even pushes, one to leadership, </w:t>
      </w:r>
      <w:r>
        <w:rPr>
          <w:u w:val="single"/>
        </w:rPr>
        <w:t>3:10-13a</w:t>
      </w:r>
      <w:r>
        <w:t xml:space="preserve">.  An </w:t>
      </w:r>
      <w:r>
        <w:rPr>
          <w:i/>
        </w:rPr>
        <w:t xml:space="preserve">immature heart </w:t>
      </w:r>
      <w:r>
        <w:t xml:space="preserve">wants the “position” of leadership for self, </w:t>
      </w:r>
      <w:r>
        <w:rPr>
          <w:u w:val="single"/>
        </w:rPr>
        <w:t>cf. 1Tim.1</w:t>
      </w:r>
      <w:proofErr w:type="gramStart"/>
      <w:r>
        <w:rPr>
          <w:u w:val="single"/>
        </w:rPr>
        <w:t>:7</w:t>
      </w:r>
      <w:proofErr w:type="gramEnd"/>
      <w:r>
        <w:t xml:space="preserve">.  A </w:t>
      </w:r>
      <w:r>
        <w:rPr>
          <w:i/>
        </w:rPr>
        <w:t xml:space="preserve">mature heart </w:t>
      </w:r>
      <w:r>
        <w:t xml:space="preserve">desires the benefits of leadership for those lacking it, </w:t>
      </w:r>
      <w:r>
        <w:rPr>
          <w:u w:val="single"/>
        </w:rPr>
        <w:t>Mark 6:34</w:t>
      </w:r>
      <w:r>
        <w:t xml:space="preserve"> and </w:t>
      </w:r>
      <w:r>
        <w:rPr>
          <w:u w:val="single"/>
        </w:rPr>
        <w:t>Acts 7:25</w:t>
      </w:r>
      <w:r>
        <w:t xml:space="preserve">. </w:t>
      </w:r>
    </w:p>
    <w:p w:rsidR="00FD743C" w:rsidRPr="00615A1E" w:rsidRDefault="00FD743C" w:rsidP="00FD743C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rPr>
          <w:b/>
        </w:rPr>
        <w:t xml:space="preserve">Sense of Right and Wrong, </w:t>
      </w:r>
      <w:r>
        <w:rPr>
          <w:b/>
          <w:u w:val="single"/>
        </w:rPr>
        <w:t>v.11c</w:t>
      </w:r>
      <w:r>
        <w:rPr>
          <w:b/>
        </w:rPr>
        <w:t xml:space="preserve">.  </w:t>
      </w:r>
      <w:r>
        <w:t xml:space="preserve">The ability to </w:t>
      </w:r>
      <w:r>
        <w:rPr>
          <w:i/>
        </w:rPr>
        <w:t xml:space="preserve">“discern good and evil” </w:t>
      </w:r>
      <w:r>
        <w:t xml:space="preserve">is not just a matter of </w:t>
      </w:r>
      <w:r>
        <w:rPr>
          <w:i/>
        </w:rPr>
        <w:t xml:space="preserve">knowledge in the mind, </w:t>
      </w:r>
      <w:r>
        <w:t xml:space="preserve">but also requires the </w:t>
      </w:r>
      <w:r>
        <w:rPr>
          <w:i/>
        </w:rPr>
        <w:t xml:space="preserve">“training of the senses” </w:t>
      </w:r>
      <w:r>
        <w:t xml:space="preserve">to a point of </w:t>
      </w:r>
      <w:r>
        <w:rPr>
          <w:i/>
        </w:rPr>
        <w:t xml:space="preserve">maturity, </w:t>
      </w:r>
      <w:r>
        <w:rPr>
          <w:u w:val="single"/>
        </w:rPr>
        <w:t>Heb.5</w:t>
      </w:r>
      <w:proofErr w:type="gramStart"/>
      <w:r>
        <w:rPr>
          <w:u w:val="single"/>
        </w:rPr>
        <w:t>:14</w:t>
      </w:r>
      <w:proofErr w:type="gramEnd"/>
      <w:r>
        <w:t xml:space="preserve">.  What our </w:t>
      </w:r>
      <w:r>
        <w:rPr>
          <w:i/>
        </w:rPr>
        <w:t xml:space="preserve">minds </w:t>
      </w:r>
      <w:r>
        <w:t xml:space="preserve">sometimes lack in full understanding, the </w:t>
      </w:r>
      <w:r>
        <w:rPr>
          <w:i/>
        </w:rPr>
        <w:t xml:space="preserve">mature heart </w:t>
      </w:r>
      <w:r>
        <w:t xml:space="preserve">discerns immediately.  Mature Moses knew instinctively that what he saw was just not right, </w:t>
      </w:r>
      <w:r>
        <w:rPr>
          <w:u w:val="single"/>
        </w:rPr>
        <w:t>cf. Acts 7:24a</w:t>
      </w:r>
      <w:r>
        <w:t xml:space="preserve">.  Good leadership not only has </w:t>
      </w:r>
      <w:r>
        <w:rPr>
          <w:i/>
        </w:rPr>
        <w:t xml:space="preserve">compassion for the welfare </w:t>
      </w:r>
      <w:r>
        <w:t xml:space="preserve">of others, it also is concerned with what is </w:t>
      </w:r>
      <w:r>
        <w:rPr>
          <w:i/>
        </w:rPr>
        <w:t xml:space="preserve">just </w:t>
      </w:r>
      <w:r>
        <w:t xml:space="preserve">and </w:t>
      </w:r>
      <w:r>
        <w:rPr>
          <w:i/>
        </w:rPr>
        <w:t xml:space="preserve">right, </w:t>
      </w:r>
      <w:r>
        <w:rPr>
          <w:u w:val="single"/>
        </w:rPr>
        <w:t>cf. Micah 6:8</w:t>
      </w:r>
      <w:r>
        <w:t xml:space="preserve"> and </w:t>
      </w:r>
      <w:r>
        <w:rPr>
          <w:u w:val="single"/>
        </w:rPr>
        <w:t>2Cor.8</w:t>
      </w:r>
      <w:proofErr w:type="gramStart"/>
      <w:r>
        <w:rPr>
          <w:u w:val="single"/>
        </w:rPr>
        <w:t>:21</w:t>
      </w:r>
      <w:proofErr w:type="gramEnd"/>
      <w:r>
        <w:t xml:space="preserve">.  </w:t>
      </w:r>
    </w:p>
    <w:p w:rsidR="00FD743C" w:rsidRPr="000F74E5" w:rsidRDefault="00FD743C" w:rsidP="00FD743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color w:val="C0504D" w:themeColor="accent2"/>
        </w:rPr>
      </w:pPr>
      <w:r>
        <w:rPr>
          <w:b/>
        </w:rPr>
        <w:t xml:space="preserve">Willingness to Get Involved, </w:t>
      </w:r>
      <w:r>
        <w:rPr>
          <w:b/>
          <w:u w:val="single"/>
        </w:rPr>
        <w:t>v.12</w:t>
      </w:r>
      <w:r>
        <w:rPr>
          <w:b/>
        </w:rPr>
        <w:t xml:space="preserve">.  </w:t>
      </w:r>
      <w:r>
        <w:t xml:space="preserve">Finally, being </w:t>
      </w:r>
      <w:r>
        <w:rPr>
          <w:i/>
        </w:rPr>
        <w:t xml:space="preserve">mature of heart and mind </w:t>
      </w:r>
      <w:r>
        <w:t xml:space="preserve">enough to have </w:t>
      </w:r>
      <w:r>
        <w:rPr>
          <w:i/>
        </w:rPr>
        <w:t xml:space="preserve">compassion for the welfare of others </w:t>
      </w:r>
      <w:r>
        <w:t xml:space="preserve">and </w:t>
      </w:r>
      <w:r>
        <w:rPr>
          <w:i/>
        </w:rPr>
        <w:t xml:space="preserve">understand right and wrong </w:t>
      </w:r>
      <w:r>
        <w:t xml:space="preserve">is of no real benefit to the </w:t>
      </w:r>
      <w:r>
        <w:rPr>
          <w:i/>
        </w:rPr>
        <w:t xml:space="preserve">oppressed/distressed </w:t>
      </w:r>
      <w:r>
        <w:t>(</w:t>
      </w:r>
      <w:r>
        <w:rPr>
          <w:i/>
        </w:rPr>
        <w:t xml:space="preserve">i.e. </w:t>
      </w:r>
      <w:r>
        <w:t xml:space="preserve">those </w:t>
      </w:r>
      <w:r>
        <w:rPr>
          <w:i/>
        </w:rPr>
        <w:t>lacking leadership</w:t>
      </w:r>
      <w:r>
        <w:t xml:space="preserve">) unless one is </w:t>
      </w:r>
      <w:r>
        <w:rPr>
          <w:i/>
        </w:rPr>
        <w:t xml:space="preserve">willing to get involved.  </w:t>
      </w:r>
      <w:r>
        <w:t xml:space="preserve">The </w:t>
      </w:r>
      <w:r>
        <w:rPr>
          <w:i/>
        </w:rPr>
        <w:t xml:space="preserve">priest </w:t>
      </w:r>
      <w:r>
        <w:t xml:space="preserve">and the </w:t>
      </w:r>
      <w:r>
        <w:rPr>
          <w:i/>
        </w:rPr>
        <w:t xml:space="preserve">Levite </w:t>
      </w:r>
      <w:r>
        <w:t xml:space="preserve">both </w:t>
      </w:r>
      <w:r>
        <w:rPr>
          <w:i/>
        </w:rPr>
        <w:t xml:space="preserve">saw </w:t>
      </w:r>
      <w:r>
        <w:t xml:space="preserve">and surely understood the needs of </w:t>
      </w:r>
      <w:r>
        <w:rPr>
          <w:i/>
        </w:rPr>
        <w:t xml:space="preserve">half-dead man </w:t>
      </w:r>
      <w:r>
        <w:t xml:space="preserve">on the road to Jericho, but only the </w:t>
      </w:r>
      <w:r>
        <w:rPr>
          <w:i/>
        </w:rPr>
        <w:t xml:space="preserve">good Samaritan </w:t>
      </w:r>
      <w:r>
        <w:t xml:space="preserve">had a </w:t>
      </w:r>
      <w:r>
        <w:rPr>
          <w:i/>
        </w:rPr>
        <w:t xml:space="preserve">heart of mercy </w:t>
      </w:r>
      <w:r>
        <w:t xml:space="preserve">that made him willing to take the lead and get involved, </w:t>
      </w:r>
      <w:r>
        <w:rPr>
          <w:u w:val="single"/>
        </w:rPr>
        <w:t>cf. Luke 10:30-37</w:t>
      </w:r>
      <w:r>
        <w:t xml:space="preserve">.  Moses was also such a man, and so must we be in order to become good, effective leaders. </w:t>
      </w:r>
    </w:p>
    <w:p w:rsidR="00FD743C" w:rsidRPr="000F74E5" w:rsidRDefault="00FD743C" w:rsidP="00FD743C">
      <w:pPr>
        <w:ind w:left="116"/>
        <w:jc w:val="center"/>
        <w:rPr>
          <w:b/>
          <w:u w:val="single"/>
        </w:rPr>
      </w:pPr>
      <w:r w:rsidRPr="000F74E5">
        <w:rPr>
          <w:b/>
          <w:u w:val="single"/>
        </w:rPr>
        <w:lastRenderedPageBreak/>
        <w:t>Leadership Lessons from the Life of Moses</w:t>
      </w:r>
    </w:p>
    <w:p w:rsidR="00FD743C" w:rsidRPr="000F74E5" w:rsidRDefault="00FD743C" w:rsidP="00FD743C">
      <w:pPr>
        <w:spacing w:after="240"/>
        <w:ind w:left="116"/>
        <w:jc w:val="center"/>
        <w:rPr>
          <w:b/>
        </w:rPr>
      </w:pPr>
      <w:r w:rsidRPr="000F74E5">
        <w:rPr>
          <w:b/>
        </w:rPr>
        <w:t>Lesson #</w:t>
      </w:r>
      <w:r>
        <w:rPr>
          <w:b/>
        </w:rPr>
        <w:t>2</w:t>
      </w:r>
      <w:r w:rsidRPr="000F74E5">
        <w:rPr>
          <w:b/>
        </w:rPr>
        <w:t xml:space="preserve">, Preparation of </w:t>
      </w:r>
      <w:r>
        <w:rPr>
          <w:b/>
        </w:rPr>
        <w:t>Heart</w:t>
      </w:r>
      <w:r w:rsidRPr="000F74E5">
        <w:rPr>
          <w:b/>
        </w:rPr>
        <w:t xml:space="preserve">: </w:t>
      </w:r>
      <w:r>
        <w:rPr>
          <w:b/>
        </w:rPr>
        <w:t xml:space="preserve">Compassion for Those to be </w:t>
      </w:r>
      <w:proofErr w:type="gramStart"/>
      <w:r>
        <w:rPr>
          <w:b/>
        </w:rPr>
        <w:t>Led</w:t>
      </w:r>
      <w:proofErr w:type="gramEnd"/>
    </w:p>
    <w:p w:rsidR="00FD743C" w:rsidRDefault="00FD743C" w:rsidP="00FD743C">
      <w:pPr>
        <w:spacing w:after="120"/>
        <w:ind w:left="116"/>
        <w:rPr>
          <w:b/>
        </w:rPr>
      </w:pPr>
      <w:r w:rsidRPr="000F74E5">
        <w:rPr>
          <w:b/>
          <w:u w:val="single"/>
        </w:rPr>
        <w:t>Discussion Questions</w:t>
      </w:r>
      <w:r w:rsidRPr="000F74E5">
        <w:rPr>
          <w:b/>
        </w:rPr>
        <w:t>:</w:t>
      </w:r>
    </w:p>
    <w:p w:rsidR="00FD743C" w:rsidRDefault="00FD743C" w:rsidP="00FD743C">
      <w:pPr>
        <w:pStyle w:val="ListParagraph"/>
        <w:numPr>
          <w:ilvl w:val="0"/>
          <w:numId w:val="2"/>
        </w:numPr>
        <w:spacing w:after="880"/>
        <w:ind w:left="475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Why must the </w:t>
      </w:r>
      <w:r>
        <w:rPr>
          <w:i/>
          <w:color w:val="000000" w:themeColor="text1"/>
        </w:rPr>
        <w:t xml:space="preserve">heart </w:t>
      </w:r>
      <w:r>
        <w:rPr>
          <w:color w:val="000000" w:themeColor="text1"/>
        </w:rPr>
        <w:t xml:space="preserve">be prepared for leadership (as separate from the </w:t>
      </w:r>
      <w:r>
        <w:rPr>
          <w:i/>
          <w:color w:val="000000" w:themeColor="text1"/>
        </w:rPr>
        <w:t>mind</w:t>
      </w:r>
      <w:r>
        <w:rPr>
          <w:color w:val="000000" w:themeColor="text1"/>
        </w:rPr>
        <w:t xml:space="preserve">)? </w:t>
      </w:r>
    </w:p>
    <w:p w:rsidR="00FD743C" w:rsidRDefault="00FD743C" w:rsidP="00FD743C">
      <w:pPr>
        <w:pStyle w:val="ListParagraph"/>
        <w:numPr>
          <w:ilvl w:val="0"/>
          <w:numId w:val="2"/>
        </w:numPr>
        <w:spacing w:after="880"/>
        <w:ind w:left="475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What happens when “leaders” don’t have the right kind of heart?  </w:t>
      </w:r>
    </w:p>
    <w:p w:rsidR="00FD743C" w:rsidRDefault="00FD743C" w:rsidP="00FD743C">
      <w:pPr>
        <w:pStyle w:val="ListParagraph"/>
        <w:numPr>
          <w:ilvl w:val="0"/>
          <w:numId w:val="2"/>
        </w:numPr>
        <w:spacing w:after="120"/>
        <w:ind w:left="475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From </w:t>
      </w:r>
      <w:r>
        <w:rPr>
          <w:color w:val="000000" w:themeColor="text1"/>
          <w:u w:val="single"/>
        </w:rPr>
        <w:t>Ex.2</w:t>
      </w:r>
      <w:proofErr w:type="gramStart"/>
      <w:r>
        <w:rPr>
          <w:color w:val="000000" w:themeColor="text1"/>
          <w:u w:val="single"/>
        </w:rPr>
        <w:t>:11</w:t>
      </w:r>
      <w:proofErr w:type="gramEnd"/>
      <w:r>
        <w:rPr>
          <w:color w:val="000000" w:themeColor="text1"/>
          <w:u w:val="single"/>
        </w:rPr>
        <w:t>-13</w:t>
      </w:r>
      <w:r>
        <w:rPr>
          <w:color w:val="000000" w:themeColor="text1"/>
        </w:rPr>
        <w:t xml:space="preserve">, please explain how Moses demonstrated each of the following aspects of leadership with a </w:t>
      </w:r>
      <w:r>
        <w:rPr>
          <w:i/>
          <w:color w:val="000000" w:themeColor="text1"/>
        </w:rPr>
        <w:t xml:space="preserve">prepared heart:   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Maturity-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Compassion for Welfare-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Sense of Right and Wrong-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Willingness to Get Involved- </w:t>
      </w:r>
    </w:p>
    <w:p w:rsidR="00FD743C" w:rsidRDefault="00FD743C" w:rsidP="00FD743C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Please explain how each of the following aspects of leadership is critical to </w:t>
      </w:r>
      <w:r>
        <w:rPr>
          <w:i/>
          <w:color w:val="000000" w:themeColor="text1"/>
        </w:rPr>
        <w:t xml:space="preserve">preparing our hearts </w:t>
      </w:r>
      <w:r>
        <w:rPr>
          <w:color w:val="000000" w:themeColor="text1"/>
        </w:rPr>
        <w:t xml:space="preserve">for leadership:   (whether at </w:t>
      </w:r>
      <w:r w:rsidRPr="00B90974">
        <w:rPr>
          <w:i/>
          <w:color w:val="000000" w:themeColor="text1"/>
        </w:rPr>
        <w:t>home, work, socially</w:t>
      </w:r>
      <w:r>
        <w:rPr>
          <w:color w:val="000000" w:themeColor="text1"/>
        </w:rPr>
        <w:t xml:space="preserve">, or </w:t>
      </w:r>
      <w:r w:rsidRPr="00B90974">
        <w:rPr>
          <w:i/>
          <w:color w:val="000000" w:themeColor="text1"/>
        </w:rPr>
        <w:t>church;</w:t>
      </w:r>
      <w:r>
        <w:rPr>
          <w:color w:val="000000" w:themeColor="text1"/>
        </w:rPr>
        <w:t xml:space="preserve"> and include related passages as needed)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Maturity-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Compassion for Welfare-</w:t>
      </w:r>
    </w:p>
    <w:p w:rsid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Sense of Right and Wrong-</w:t>
      </w:r>
    </w:p>
    <w:p w:rsidR="00AB6DA4" w:rsidRPr="00FD743C" w:rsidRDefault="00FD743C" w:rsidP="00FD743C">
      <w:pPr>
        <w:pStyle w:val="ListParagraph"/>
        <w:numPr>
          <w:ilvl w:val="1"/>
          <w:numId w:val="2"/>
        </w:numPr>
        <w:spacing w:after="880"/>
        <w:ind w:left="835"/>
        <w:contextualSpacing w:val="0"/>
        <w:rPr>
          <w:color w:val="000000" w:themeColor="text1"/>
        </w:rPr>
      </w:pPr>
      <w:r>
        <w:rPr>
          <w:color w:val="000000" w:themeColor="text1"/>
        </w:rPr>
        <w:t>Willingness to Get Involved-</w:t>
      </w:r>
      <w:bookmarkStart w:id="0" w:name="_GoBack"/>
      <w:bookmarkEnd w:id="0"/>
    </w:p>
    <w:sectPr w:rsidR="00AB6DA4" w:rsidRPr="00FD743C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7F" w:rsidRDefault="00FD743C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17F" w:rsidRDefault="00FD743C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BC2"/>
    <w:multiLevelType w:val="hybridMultilevel"/>
    <w:tmpl w:val="36B4EAA2"/>
    <w:lvl w:ilvl="0" w:tplc="9CC6080A">
      <w:start w:val="1"/>
      <w:numFmt w:val="decimal"/>
      <w:lvlText w:val="%1."/>
      <w:lvlJc w:val="left"/>
      <w:pPr>
        <w:ind w:left="476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">
    <w:nsid w:val="35960382"/>
    <w:multiLevelType w:val="hybridMultilevel"/>
    <w:tmpl w:val="D3C824A2"/>
    <w:lvl w:ilvl="0" w:tplc="9CC6080A">
      <w:start w:val="1"/>
      <w:numFmt w:val="decimal"/>
      <w:lvlText w:val="%1."/>
      <w:lvlJc w:val="left"/>
      <w:pPr>
        <w:ind w:left="47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C"/>
    <w:rsid w:val="004679D7"/>
    <w:rsid w:val="00AB6DA4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3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3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FD7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3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3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F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2020-04-21T18:05:00Z</dcterms:created>
  <dcterms:modified xsi:type="dcterms:W3CDTF">2020-04-21T18:06:00Z</dcterms:modified>
</cp:coreProperties>
</file>